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30774" w14:textId="7D136E07" w:rsidR="009C232F" w:rsidRPr="00DB63A7" w:rsidRDefault="009C232F" w:rsidP="000A026B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proofErr w:type="spellStart"/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AsiaNet</w:t>
      </w:r>
      <w:proofErr w:type="spellEnd"/>
      <w:r w:rsidR="000A026B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94555</w:t>
      </w:r>
      <w:r w:rsidR="003A5BAE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（</w:t>
      </w:r>
      <w:r w:rsidR="003A5BAE" w:rsidRPr="003A5BAE">
        <w:rPr>
          <w:rFonts w:ascii="Times New Roman" w:eastAsiaTheme="minorEastAsia" w:hAnsi="Times New Roman" w:cs="Times New Roman"/>
          <w:color w:val="212529"/>
          <w:sz w:val="21"/>
          <w:szCs w:val="21"/>
        </w:rPr>
        <w:t>0371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）</w:t>
      </w:r>
    </w:p>
    <w:p w14:paraId="5571B18D" w14:textId="77777777" w:rsidR="009C232F" w:rsidRPr="00DB63A7" w:rsidRDefault="009C232F" w:rsidP="000A026B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5A836374" w14:textId="433AC7C8" w:rsidR="00C001B7" w:rsidRPr="00DB63A7" w:rsidRDefault="00C41E24" w:rsidP="000A026B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Realty ONE Group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がイタリアに進出</w:t>
      </w:r>
    </w:p>
    <w:p w14:paraId="000D3E47" w14:textId="77777777" w:rsidR="009507E7" w:rsidRPr="00DB63A7" w:rsidRDefault="009507E7" w:rsidP="000A026B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5D3A9E34" w14:textId="410F1ACC" w:rsidR="00D65AF7" w:rsidRPr="00DB63A7" w:rsidRDefault="009C232F" w:rsidP="000A026B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【</w:t>
      </w:r>
      <w:r w:rsidR="000A026B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ラスベガス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2022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年</w:t>
      </w:r>
      <w:r w:rsidR="000A026B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2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月</w:t>
      </w:r>
      <w:r w:rsidR="000A026B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17</w:t>
      </w:r>
      <w:r w:rsidR="000A026B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日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PR Newswire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＝共同通信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JBN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】</w:t>
      </w:r>
    </w:p>
    <w:p w14:paraId="7B83E776" w14:textId="4D1E9799" w:rsidR="00C41E24" w:rsidRPr="00DB63A7" w:rsidRDefault="00C41E24" w:rsidP="000A026B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＊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The </w:t>
      </w:r>
      <w:proofErr w:type="spellStart"/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UNBrokerage</w:t>
      </w:r>
      <w:proofErr w:type="spellEnd"/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が</w:t>
      </w:r>
      <w:r w:rsidR="008C55CE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世界を</w:t>
      </w:r>
      <w:r w:rsidR="00706A4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金色に</w:t>
      </w:r>
      <w:r w:rsidR="008C55CE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塗り</w:t>
      </w:r>
      <w:r w:rsidR="00706A4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続け</w:t>
      </w:r>
      <w:r w:rsidR="00706A4A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、</w:t>
      </w:r>
      <w:r w:rsidR="00A37642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1</w:t>
      </w:r>
      <w:r w:rsidR="00A37642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年</w:t>
      </w:r>
      <w:r w:rsidR="008C55CE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足らずで新たに</w:t>
      </w:r>
      <w:r w:rsidR="00A37642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7</w:t>
      </w:r>
      <w:r w:rsidR="008C55CE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カ国</w:t>
      </w:r>
      <w:r w:rsidR="00706A4A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・地域</w:t>
      </w:r>
      <w:r w:rsidR="00A37642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に進出</w:t>
      </w:r>
    </w:p>
    <w:p w14:paraId="067AE3B2" w14:textId="77777777" w:rsidR="00C41E24" w:rsidRPr="00DB63A7" w:rsidRDefault="00C41E24" w:rsidP="000A026B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5BF19A68" w14:textId="38EC790D" w:rsidR="00D01F09" w:rsidRPr="00DB63A7" w:rsidRDefault="007F0463" w:rsidP="000A026B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</w:pP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現代的な目的重視のライフスタイルブランドで、</w:t>
      </w:r>
      <w:r w:rsidR="00B143B7"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今日、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最も急成長しているフランチャイザーの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1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つ（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ONE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）である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Realty ONE Group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は、</w:t>
      </w:r>
      <w:r w:rsidR="00B143B7"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イタリアで新たな意欲的で経験豊富なパートナーを獲得した。</w:t>
      </w:r>
      <w:r w:rsidR="00C41E24"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これら</w:t>
      </w:r>
      <w:r w:rsidR="00B143B7"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パートナーは</w:t>
      </w:r>
      <w:r w:rsidR="008C55CE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、</w:t>
      </w:r>
      <w:r w:rsidR="00B143B7"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この欧州の国が同社の</w:t>
      </w:r>
      <w:r w:rsidR="008C55CE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活気のある</w:t>
      </w:r>
      <w:r w:rsidR="00B143B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COOLTURE</w:t>
      </w:r>
      <w:r w:rsidR="00B143B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（</w:t>
      </w:r>
      <w:r w:rsidR="00B143B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cool + culture</w:t>
      </w:r>
      <w:r w:rsidR="00B143B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）と</w:t>
      </w:r>
      <w:r w:rsidR="008C55CE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好調な</w:t>
      </w:r>
      <w:r w:rsidR="00B143B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ビジネスモデルを</w:t>
      </w:r>
      <w:r w:rsidR="006033FB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すぐに</w:t>
      </w:r>
      <w:r w:rsidR="00B143B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受け入れ</w:t>
      </w:r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る</w:t>
      </w:r>
      <w:r w:rsidR="00B143B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ことを熟知している。</w:t>
      </w:r>
    </w:p>
    <w:p w14:paraId="298E3F05" w14:textId="51147C94" w:rsidR="00B143B7" w:rsidRPr="00DB63A7" w:rsidRDefault="00B143B7" w:rsidP="000A026B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</w:pPr>
    </w:p>
    <w:p w14:paraId="2D9CDC13" w14:textId="77777777" w:rsidR="006033FB" w:rsidRDefault="00B143B7" w:rsidP="00B143B7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Logo - </w:t>
      </w:r>
      <w:hyperlink r:id="rId8" w:history="1">
        <w:r w:rsidR="00051A1A" w:rsidRPr="00DB63A7">
          <w:rPr>
            <w:rStyle w:val="a3"/>
            <w:rFonts w:ascii="Times New Roman" w:eastAsiaTheme="minorEastAsia" w:hAnsi="Times New Roman" w:cs="Times New Roman"/>
            <w:sz w:val="21"/>
            <w:szCs w:val="21"/>
          </w:rPr>
          <w:t>https://mma.prnewswire.com/media/260011/realty_one_group___logo.jpg</w:t>
        </w:r>
      </w:hyperlink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</w:t>
      </w:r>
    </w:p>
    <w:p w14:paraId="0309EB56" w14:textId="5FDC7C12" w:rsidR="00B143B7" w:rsidRPr="00DB63A7" w:rsidRDefault="00B143B7" w:rsidP="00B143B7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460F9F3F" w14:textId="4116CA3F" w:rsidR="009D6C0A" w:rsidRPr="00DB63A7" w:rsidRDefault="00B143B7" w:rsidP="009D6C0A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国際仲介業務で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15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年以上</w:t>
      </w:r>
      <w:r w:rsidR="006033FB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の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不動産パートナー</w:t>
      </w:r>
      <w:r w:rsidR="006033FB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である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Lorenzo Bianchi</w:t>
      </w:r>
      <w:r w:rsidR="006033FB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と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Marco </w:t>
      </w:r>
      <w:proofErr w:type="spellStart"/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Titti</w:t>
      </w:r>
      <w:proofErr w:type="spellEnd"/>
      <w:r w:rsidR="006033FB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の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両氏は、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Realty ONE Group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のビジョン、</w:t>
      </w:r>
      <w:r w:rsidR="006033FB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慣例にとらわれない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勇気、誰も（</w:t>
      </w:r>
      <w:proofErr w:type="spellStart"/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everyONE</w:t>
      </w:r>
      <w:proofErr w:type="spellEnd"/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）が</w:t>
      </w:r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大事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であり、誰も（</w:t>
      </w:r>
      <w:proofErr w:type="spellStart"/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everyONE</w:t>
      </w:r>
      <w:proofErr w:type="spellEnd"/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）が意見を持っているという同社の</w:t>
      </w:r>
      <w:r w:rsidR="00DB63A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基本的</w:t>
      </w:r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価値観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に瞬時に</w:t>
      </w:r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魅了された。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Realty ONE Group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の</w:t>
      </w:r>
      <w:proofErr w:type="spellStart"/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Kuba</w:t>
      </w:r>
      <w:proofErr w:type="spellEnd"/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</w:t>
      </w:r>
      <w:proofErr w:type="spellStart"/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Jewgieniew</w:t>
      </w:r>
      <w:proofErr w:type="spellEnd"/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最高経営責任者（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CEO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）</w:t>
      </w:r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兼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創業者（</w:t>
      </w:r>
      <w:hyperlink r:id="rId9" w:history="1">
        <w:r w:rsidR="009D6C0A" w:rsidRPr="00DB63A7">
          <w:rPr>
            <w:rStyle w:val="a3"/>
            <w:rFonts w:ascii="Times New Roman" w:eastAsiaTheme="minorEastAsia" w:hAnsi="Times New Roman" w:cs="Times New Roman"/>
            <w:sz w:val="21"/>
            <w:szCs w:val="21"/>
          </w:rPr>
          <w:t>https://c212.net/c/link/?t=0&amp;l=en&amp;o=3446612-1&amp;h=3789736345&amp;u=https%3A%2F%2Fkubajewgieniew.com%2F&amp;a=said+Kuba+Jewgieniew</w:t>
        </w:r>
      </w:hyperlink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）は「私の家族と私は、この美しい国を訪れて</w:t>
      </w:r>
      <w:r w:rsidR="005F3B63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心地</w:t>
      </w:r>
      <w:r w:rsidR="005F3B63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良く</w:t>
      </w:r>
      <w:r w:rsidR="005F3B63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親切な人たちと知り合</w:t>
      </w:r>
      <w:r w:rsidR="005F3B63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い、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素晴らしい思い出を</w:t>
      </w:r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つく</w:t>
      </w:r>
      <w:r w:rsidR="005F3B63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った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。われわれは</w:t>
      </w:r>
      <w:r w:rsidR="00400424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、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イタリアが当社の戦略的拡大計画の次の舞台</w:t>
      </w:r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となり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Lorenzo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（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Bianchi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）、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Marco</w:t>
      </w:r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（</w:t>
      </w:r>
      <w:proofErr w:type="spellStart"/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Titti</w:t>
      </w:r>
      <w:proofErr w:type="spellEnd"/>
      <w:r w:rsidR="009D6C0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）両氏が</w:t>
      </w:r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素晴らしい</w:t>
      </w:r>
      <w:r w:rsidR="0057391E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パートナーとなること</w:t>
      </w:r>
      <w:r w:rsidR="00DB63A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が分かった</w:t>
      </w:r>
      <w:r w:rsidR="0057391E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」と語った。</w:t>
      </w:r>
    </w:p>
    <w:p w14:paraId="00BEA7B1" w14:textId="2D33E0E2" w:rsidR="0057391E" w:rsidRPr="00DB63A7" w:rsidRDefault="0057391E" w:rsidP="009D6C0A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3A46FEB1" w14:textId="7B358F94" w:rsidR="0057391E" w:rsidRPr="00DB63A7" w:rsidRDefault="0057391E" w:rsidP="009D6C0A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生涯</w:t>
      </w:r>
      <w:r w:rsidR="00400424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の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友人である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Bianchi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proofErr w:type="spellStart"/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Titti</w:t>
      </w:r>
      <w:proofErr w:type="spellEnd"/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両氏は、イタリアの強力なコンビとなり、互い</w:t>
      </w:r>
      <w:r w:rsidR="00400424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に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補完し</w:t>
      </w:r>
      <w:r w:rsidR="00400424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合い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r w:rsidR="00400424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好調なビジネスを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成長させてい</w:t>
      </w:r>
      <w:r w:rsidR="00400424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る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。両氏は</w:t>
      </w:r>
      <w:r w:rsidR="00DB63A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成功の大半</w:t>
      </w:r>
      <w:r w:rsidR="00167888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は彼らが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共有する価値観、家族と</w:t>
      </w:r>
      <w:r w:rsidR="00167888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の集まりや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サッカー</w:t>
      </w:r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に</w:t>
      </w:r>
      <w:r w:rsidR="00167888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彼らが</w:t>
      </w:r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ささげ</w:t>
      </w:r>
      <w:r w:rsidR="00167888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る</w:t>
      </w:r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時間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r w:rsidR="00167888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そして、</w:t>
      </w:r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彼ら</w:t>
      </w:r>
      <w:r w:rsidR="00167888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が持つ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深い絆に</w:t>
      </w:r>
      <w:r w:rsidR="00167888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あると</w:t>
      </w:r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言ってい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る。</w:t>
      </w:r>
    </w:p>
    <w:p w14:paraId="281B33CB" w14:textId="369EBCB4" w:rsidR="0073609B" w:rsidRPr="00DB63A7" w:rsidRDefault="0073609B" w:rsidP="009D6C0A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0FF14AF0" w14:textId="4DC9BB2B" w:rsidR="0073609B" w:rsidRPr="00DB63A7" w:rsidRDefault="0073609B" w:rsidP="009D6C0A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Bianchi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氏は「</w:t>
      </w:r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実績</w:t>
      </w:r>
      <w:r w:rsidR="00167888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の</w:t>
      </w:r>
      <w:r w:rsidR="00051A1A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ある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100</w:t>
      </w:r>
      <w:r w:rsidR="00167888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%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歩合制モデル</w:t>
      </w:r>
      <w:r w:rsidR="00167888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の、この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現代的で極めて技術</w:t>
      </w:r>
      <w:r w:rsidR="00167888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的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かつ国際的</w:t>
      </w:r>
      <w:r w:rsidR="00DB63A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な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ブランドをイタリア</w:t>
      </w:r>
      <w:r w:rsidR="00504D28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に</w:t>
      </w:r>
      <w:r w:rsidR="00167888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もたらす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ことができ</w:t>
      </w:r>
      <w:r w:rsidR="00DB63A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て</w:t>
      </w:r>
      <w:r w:rsidR="00167888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うれしく、</w:t>
      </w:r>
      <w:r w:rsidR="00504D28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非常に誇りに思</w:t>
      </w:r>
      <w:r w:rsidR="00167888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う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」と語った。</w:t>
      </w:r>
    </w:p>
    <w:p w14:paraId="6023BD90" w14:textId="562C23BD" w:rsidR="0073609B" w:rsidRPr="00DB63A7" w:rsidRDefault="0073609B" w:rsidP="009D6C0A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7663EF1C" w14:textId="20505D02" w:rsidR="0073609B" w:rsidRPr="00DB63A7" w:rsidRDefault="00931A15" w:rsidP="009D6C0A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proofErr w:type="spellStart"/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lastRenderedPageBreak/>
        <w:t>Titti</w:t>
      </w:r>
      <w:proofErr w:type="spellEnd"/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氏は「われわれは、</w:t>
      </w:r>
      <w:r w:rsidR="005F6974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当社の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比類</w:t>
      </w:r>
      <w:r w:rsidR="005F6974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の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な</w:t>
      </w:r>
      <w:r w:rsidR="00504D28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い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COOLTURE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を共有</w:t>
      </w:r>
      <w:r w:rsidR="005F6974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し、不動産専門家</w:t>
      </w:r>
      <w:r w:rsidR="005F6974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に当社</w:t>
      </w:r>
      <w:r w:rsidR="005F6974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における発言権を与え</w:t>
      </w:r>
      <w:r w:rsidR="005F6974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、彼らがより素晴らしい成功をより早く</w:t>
      </w:r>
      <w:r w:rsidR="005F6974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実現</w:t>
      </w:r>
      <w:r w:rsidR="005F6974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するのを手助けすること</w:t>
      </w:r>
      <w:r w:rsidR="005F6974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によって、彼らの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人生を</w:t>
      </w:r>
      <w:r w:rsidR="00504D28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変革</w:t>
      </w:r>
      <w:r w:rsidR="005F6974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することを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目指している」と語った。</w:t>
      </w:r>
    </w:p>
    <w:p w14:paraId="56ED8BC4" w14:textId="77777777" w:rsidR="00931A15" w:rsidRPr="00DB63A7" w:rsidRDefault="00931A15" w:rsidP="00931A15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09A561A2" w14:textId="5DABCF85" w:rsidR="00931A15" w:rsidRPr="00DB63A7" w:rsidRDefault="00931A15" w:rsidP="00931A15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</w:pP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Realty ONE Group International 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は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、</w:t>
      </w:r>
      <w:r w:rsidR="00AD6D32"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既存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および</w:t>
      </w:r>
      <w:r w:rsidR="00AD6D32"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将来のフランチャイズオーナーに比類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の</w:t>
      </w:r>
      <w:r w:rsidR="00AD6D32"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ないサービスと支援を提供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するため、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インフラストラクチャーに</w:t>
      </w:r>
      <w:r w:rsidR="005F6974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重点的に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投資</w:t>
      </w:r>
      <w:r w:rsidR="005F6974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し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ており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、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その事業の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あらゆる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側面を発展させながら、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世界の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10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万</w:t>
      </w:r>
      <w:r w:rsidR="005F6974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の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不動産専門家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を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支援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する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準備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ができている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。これには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、</w:t>
      </w:r>
      <w:r w:rsidR="00AF7677"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マーケティング、ブランディング、販売などと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共に</w:t>
      </w:r>
      <w:r w:rsidR="00AF7677"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、当社独自の技術プラットフォームである</w:t>
      </w:r>
      <w:proofErr w:type="spellStart"/>
      <w:r w:rsidR="00AF767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zONE</w:t>
      </w:r>
      <w:proofErr w:type="spellEnd"/>
      <w:r w:rsidR="00AF767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や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、</w:t>
      </w:r>
      <w:r w:rsidR="00AD6D32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当社独自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の</w:t>
      </w:r>
      <w:r w:rsidR="00AD6D32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体系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的な</w:t>
      </w:r>
      <w:r w:rsidR="00AD6D32"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コーチングプログラム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である</w:t>
      </w:r>
      <w:r w:rsidR="00AF767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ONE University</w:t>
      </w:r>
      <w:r w:rsidR="00AF767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r w:rsidR="00AD6D32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当社の効果的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・</w:t>
      </w:r>
      <w:r w:rsidR="00AD6D32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効率的な集中支援システム</w:t>
      </w:r>
      <w:r w:rsidR="00AF7677" w:rsidRPr="00DB63A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である</w:t>
      </w:r>
      <w:r w:rsidR="00AF767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ONE Support</w:t>
      </w:r>
      <w:r w:rsidR="00AF767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が含まれ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ている</w:t>
      </w:r>
      <w:r w:rsidR="00AF767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。</w:t>
      </w:r>
    </w:p>
    <w:p w14:paraId="289F4C16" w14:textId="77777777" w:rsidR="00931A15" w:rsidRPr="00DB63A7" w:rsidRDefault="00931A15" w:rsidP="00931A15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</w:pPr>
    </w:p>
    <w:p w14:paraId="0888EE1F" w14:textId="6E9951FA" w:rsidR="007F0463" w:rsidRPr="00DB63A7" w:rsidRDefault="007F0463" w:rsidP="007F0463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The </w:t>
      </w:r>
      <w:proofErr w:type="spellStart"/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UNBrokerage</w:t>
      </w:r>
      <w:proofErr w:type="spellEnd"/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は業界で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知られ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ている通り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r w:rsidR="00AD6D32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現在、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米国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45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州と首都ワシントン</w:t>
      </w:r>
      <w:r w:rsidR="00A7268F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、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カナダ</w:t>
      </w:r>
      <w:r w:rsidR="00A7268F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にある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400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以上のオフィスに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1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万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7000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人以上の不動産専門家を擁しており、米国領プエルトリコに加え、</w:t>
      </w:r>
      <w:r w:rsidR="00AF767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エクアドル、コスタリカ、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シンガポール、スペインにも進出</w:t>
      </w:r>
      <w:r w:rsidR="00AF767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して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い</w:t>
      </w:r>
      <w:r w:rsidR="00DB63A7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る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。</w:t>
      </w:r>
    </w:p>
    <w:p w14:paraId="0823D08A" w14:textId="77777777" w:rsidR="007F0463" w:rsidRPr="00DB63A7" w:rsidRDefault="007F0463" w:rsidP="007F0463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 </w:t>
      </w:r>
    </w:p>
    <w:p w14:paraId="610402BA" w14:textId="33F67A3E" w:rsidR="007F0463" w:rsidRPr="00DB63A7" w:rsidRDefault="007F0463" w:rsidP="007F0463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詳細は</w:t>
      </w:r>
      <w:hyperlink r:id="rId10" w:tgtFrame="_blank" w:history="1">
        <w:r w:rsidRPr="00DB63A7">
          <w:rPr>
            <w:rStyle w:val="a3"/>
            <w:rFonts w:ascii="Times New Roman" w:eastAsiaTheme="minorEastAsia" w:hAnsi="Times New Roman" w:cs="Times New Roman"/>
            <w:color w:val="1B9BBC"/>
            <w:sz w:val="21"/>
            <w:szCs w:val="21"/>
          </w:rPr>
          <w:t>www.OwnAOne.com</w:t>
        </w:r>
      </w:hyperlink>
      <w:r w:rsidR="003A5BAE" w:rsidRPr="003A5BAE">
        <w:rPr>
          <w:rStyle w:val="a3"/>
          <w:rFonts w:ascii="Times New Roman" w:eastAsiaTheme="minorEastAsia" w:hAnsi="Times New Roman" w:cs="Times New Roman" w:hint="eastAsia"/>
          <w:color w:val="1B9BBC"/>
          <w:sz w:val="21"/>
          <w:szCs w:val="21"/>
          <w:u w:val="none"/>
        </w:rPr>
        <w:t xml:space="preserve"> 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を参照。</w:t>
      </w:r>
    </w:p>
    <w:p w14:paraId="088EFD90" w14:textId="70A2252C" w:rsidR="007F0463" w:rsidRPr="00DB63A7" w:rsidRDefault="007F0463" w:rsidP="000A026B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</w:pPr>
    </w:p>
    <w:p w14:paraId="4811E3EA" w14:textId="77777777" w:rsidR="007F0463" w:rsidRPr="00DB63A7" w:rsidRDefault="007F0463" w:rsidP="007F0463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B63A7">
        <w:rPr>
          <w:rFonts w:ascii="ＭＳ 明朝" w:eastAsia="ＭＳ 明朝" w:hAnsi="ＭＳ 明朝" w:cs="ＭＳ 明朝" w:hint="eastAsia"/>
          <w:color w:val="212529"/>
          <w:sz w:val="21"/>
          <w:szCs w:val="21"/>
        </w:rPr>
        <w:t>▽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Realty ONE Group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について</w:t>
      </w:r>
    </w:p>
    <w:p w14:paraId="716150D6" w14:textId="3A173D5F" w:rsidR="007F0463" w:rsidRPr="00DB63A7" w:rsidRDefault="007F0463" w:rsidP="007F0463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2005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年に設立された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Realty ONE Group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は、業界の創造的破壊者であり、その独自のビジネスモデル、楽しい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COOLTURE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、テクノロジーインフラストラクチャー、不動産専門家への優れた支援によって、不動産フランチャイジングの形態を急変させている。同社は急成長を遂げ、米国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45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州と首都ワシントン、プエルトリコ、カナダ、スペイン、シンガポールおよびコスタリカ</w:t>
      </w:r>
      <w:r w:rsidR="00A7268F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にある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400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以上のオフィスに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1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万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7000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人以上の不動産専門家を擁している。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Realty ONE Group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は、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REAL Trends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により全米で上位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1%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にランクされ、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Entrepreneur Magazine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から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Real Estate Franchise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（不動産フランチャイズ）</w:t>
      </w:r>
      <w:r w:rsidR="00C41E24"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首位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に選ばれ、さらに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Inc. 500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の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Fastest-Growing Companies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（最も急成長している企業）リストに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7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年連続で掲載されている。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Realty ONE Group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は、クライアントだけでなく、不動産専門家やフランチャイズオーナーのためにも力強く前進し、門戸を開放している。詳細は</w:t>
      </w:r>
      <w:hyperlink r:id="rId11" w:tgtFrame="_blank" w:history="1">
        <w:r w:rsidRPr="00DB63A7">
          <w:rPr>
            <w:rStyle w:val="release-text-font-underline"/>
            <w:rFonts w:ascii="Times New Roman" w:eastAsiaTheme="minorEastAsia" w:hAnsi="Times New Roman" w:cs="Times New Roman"/>
            <w:color w:val="1B9BBC"/>
            <w:sz w:val="21"/>
            <w:szCs w:val="21"/>
            <w:u w:val="single"/>
          </w:rPr>
          <w:t>www.RealtyONEGroup.com</w:t>
        </w:r>
      </w:hyperlink>
      <w:r w:rsidR="003A5BAE" w:rsidRPr="003A5BAE">
        <w:rPr>
          <w:rStyle w:val="release-text-font-underline"/>
          <w:rFonts w:ascii="Times New Roman" w:eastAsiaTheme="minorEastAsia" w:hAnsi="Times New Roman" w:cs="Times New Roman"/>
          <w:color w:val="1B9BBC"/>
          <w:sz w:val="21"/>
          <w:szCs w:val="21"/>
        </w:rPr>
        <w:t xml:space="preserve"> 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を参照。</w:t>
      </w:r>
    </w:p>
    <w:p w14:paraId="3D6710DD" w14:textId="042FD551" w:rsidR="007F0463" w:rsidRPr="00DB63A7" w:rsidRDefault="007F0463" w:rsidP="007F0463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35FEB026" w14:textId="77777777" w:rsidR="007F0463" w:rsidRPr="00DB63A7" w:rsidRDefault="007F0463" w:rsidP="007F0463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ソース：</w:t>
      </w:r>
      <w:bookmarkStart w:id="0" w:name="_GoBack"/>
      <w:bookmarkEnd w:id="0"/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Realty ON</w:t>
      </w:r>
      <w:bookmarkStart w:id="1" w:name="_Hlk96001137"/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E G</w:t>
      </w:r>
      <w:bookmarkEnd w:id="1"/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roup</w:t>
      </w:r>
    </w:p>
    <w:p w14:paraId="06B86EAF" w14:textId="77777777" w:rsidR="007F0463" w:rsidRPr="00DB63A7" w:rsidRDefault="007F0463" w:rsidP="007F0463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 </w:t>
      </w:r>
    </w:p>
    <w:p w14:paraId="6C7AF0FC" w14:textId="77777777" w:rsidR="007F0463" w:rsidRPr="00DB63A7" w:rsidRDefault="007F0463" w:rsidP="007F0463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B63A7">
        <w:rPr>
          <w:rFonts w:ascii="ＭＳ 明朝" w:eastAsia="ＭＳ 明朝" w:hAnsi="ＭＳ 明朝" w:cs="ＭＳ 明朝" w:hint="eastAsia"/>
          <w:color w:val="212529"/>
          <w:sz w:val="21"/>
          <w:szCs w:val="21"/>
        </w:rPr>
        <w:t>▽</w:t>
      </w: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問い合わせ先</w:t>
      </w:r>
    </w:p>
    <w:p w14:paraId="437BE357" w14:textId="77777777" w:rsidR="007F0463" w:rsidRPr="00DB63A7" w:rsidRDefault="007F0463" w:rsidP="007F0463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DB63A7">
        <w:rPr>
          <w:rFonts w:ascii="Times New Roman" w:eastAsiaTheme="minorEastAsia" w:hAnsi="Times New Roman" w:cs="Times New Roman"/>
          <w:color w:val="212529"/>
          <w:sz w:val="21"/>
          <w:szCs w:val="21"/>
        </w:rPr>
        <w:t>Cory Vasquez</w:t>
      </w:r>
    </w:p>
    <w:p w14:paraId="2CC25B7B" w14:textId="77777777" w:rsidR="00A7268F" w:rsidRDefault="003A5BAE" w:rsidP="007F0463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Times New Roman" w:eastAsiaTheme="minorEastAsia" w:hAnsi="Times New Roman" w:cs="Times New Roman"/>
          <w:color w:val="000000" w:themeColor="text1"/>
          <w:sz w:val="21"/>
          <w:szCs w:val="21"/>
          <w:u w:val="none"/>
        </w:rPr>
      </w:pPr>
      <w:hyperlink r:id="rId12" w:tgtFrame="_blank" w:history="1">
        <w:r w:rsidR="007F0463" w:rsidRPr="00DB63A7">
          <w:rPr>
            <w:rStyle w:val="a3"/>
            <w:rFonts w:ascii="Times New Roman" w:eastAsiaTheme="minorEastAsia" w:hAnsi="Times New Roman" w:cs="Times New Roman"/>
            <w:color w:val="1B9BBC"/>
            <w:sz w:val="21"/>
            <w:szCs w:val="21"/>
          </w:rPr>
          <w:t>cory@realtyonegroup.com</w:t>
        </w:r>
      </w:hyperlink>
      <w:r w:rsidR="00A7268F" w:rsidRPr="00A7268F">
        <w:rPr>
          <w:rStyle w:val="a3"/>
          <w:rFonts w:ascii="Times New Roman" w:eastAsiaTheme="minorEastAsia" w:hAnsi="Times New Roman" w:cs="Times New Roman"/>
          <w:color w:val="000000" w:themeColor="text1"/>
          <w:sz w:val="21"/>
          <w:szCs w:val="21"/>
          <w:u w:val="none"/>
        </w:rPr>
        <w:t xml:space="preserve"> </w:t>
      </w:r>
    </w:p>
    <w:sectPr w:rsidR="00A726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C06A1" w14:textId="77777777" w:rsidR="00D00566" w:rsidRDefault="00D00566" w:rsidP="00301212">
      <w:r>
        <w:separator/>
      </w:r>
    </w:p>
  </w:endnote>
  <w:endnote w:type="continuationSeparator" w:id="0">
    <w:p w14:paraId="48ECCAC6" w14:textId="77777777" w:rsidR="00D00566" w:rsidRDefault="00D00566" w:rsidP="003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0A52C" w14:textId="77777777" w:rsidR="00D00566" w:rsidRDefault="00D00566" w:rsidP="00301212">
      <w:r>
        <w:separator/>
      </w:r>
    </w:p>
  </w:footnote>
  <w:footnote w:type="continuationSeparator" w:id="0">
    <w:p w14:paraId="7383DBA7" w14:textId="77777777" w:rsidR="00D00566" w:rsidRDefault="00D00566" w:rsidP="003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4D3A"/>
    <w:multiLevelType w:val="hybridMultilevel"/>
    <w:tmpl w:val="9060597A"/>
    <w:lvl w:ilvl="0" w:tplc="5710543A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7B"/>
    <w:rsid w:val="000124D1"/>
    <w:rsid w:val="00021EC5"/>
    <w:rsid w:val="0003037F"/>
    <w:rsid w:val="00051A1A"/>
    <w:rsid w:val="00080497"/>
    <w:rsid w:val="00095FCD"/>
    <w:rsid w:val="00096D71"/>
    <w:rsid w:val="000A026B"/>
    <w:rsid w:val="000A1EA8"/>
    <w:rsid w:val="000B1647"/>
    <w:rsid w:val="000B28E5"/>
    <w:rsid w:val="000B5001"/>
    <w:rsid w:val="000B529B"/>
    <w:rsid w:val="000F5EDE"/>
    <w:rsid w:val="00102B5C"/>
    <w:rsid w:val="001065B9"/>
    <w:rsid w:val="00110837"/>
    <w:rsid w:val="001170BE"/>
    <w:rsid w:val="0011713D"/>
    <w:rsid w:val="00126565"/>
    <w:rsid w:val="00127EF9"/>
    <w:rsid w:val="00132373"/>
    <w:rsid w:val="00164AC8"/>
    <w:rsid w:val="00167888"/>
    <w:rsid w:val="00170D70"/>
    <w:rsid w:val="001805E8"/>
    <w:rsid w:val="00182D5C"/>
    <w:rsid w:val="00183D64"/>
    <w:rsid w:val="00194911"/>
    <w:rsid w:val="001A07FC"/>
    <w:rsid w:val="001A5C49"/>
    <w:rsid w:val="001B0D39"/>
    <w:rsid w:val="001B5ED8"/>
    <w:rsid w:val="001D1D9E"/>
    <w:rsid w:val="001D2084"/>
    <w:rsid w:val="002009F3"/>
    <w:rsid w:val="00204AFB"/>
    <w:rsid w:val="002130EF"/>
    <w:rsid w:val="00213127"/>
    <w:rsid w:val="00226F7D"/>
    <w:rsid w:val="002511DA"/>
    <w:rsid w:val="0025664A"/>
    <w:rsid w:val="00260865"/>
    <w:rsid w:val="002726B6"/>
    <w:rsid w:val="00286FA1"/>
    <w:rsid w:val="002A2BFB"/>
    <w:rsid w:val="002A2FA5"/>
    <w:rsid w:val="002A4E5B"/>
    <w:rsid w:val="002B17D3"/>
    <w:rsid w:val="002B5842"/>
    <w:rsid w:val="002E0CAF"/>
    <w:rsid w:val="002F7E9F"/>
    <w:rsid w:val="00301212"/>
    <w:rsid w:val="003162DF"/>
    <w:rsid w:val="00324EED"/>
    <w:rsid w:val="003351A3"/>
    <w:rsid w:val="00342264"/>
    <w:rsid w:val="003452E5"/>
    <w:rsid w:val="00347011"/>
    <w:rsid w:val="003609D9"/>
    <w:rsid w:val="003624C7"/>
    <w:rsid w:val="00371C83"/>
    <w:rsid w:val="003758E5"/>
    <w:rsid w:val="003815EF"/>
    <w:rsid w:val="00391151"/>
    <w:rsid w:val="003A2C14"/>
    <w:rsid w:val="003A5BAE"/>
    <w:rsid w:val="003B6447"/>
    <w:rsid w:val="003C04D0"/>
    <w:rsid w:val="003C68AF"/>
    <w:rsid w:val="003E2907"/>
    <w:rsid w:val="00400424"/>
    <w:rsid w:val="00425FDF"/>
    <w:rsid w:val="00434AF5"/>
    <w:rsid w:val="00445E9C"/>
    <w:rsid w:val="0044693C"/>
    <w:rsid w:val="004522B9"/>
    <w:rsid w:val="00453716"/>
    <w:rsid w:val="00482F3B"/>
    <w:rsid w:val="00483318"/>
    <w:rsid w:val="004A224C"/>
    <w:rsid w:val="004A5F5B"/>
    <w:rsid w:val="004A6B2D"/>
    <w:rsid w:val="004A6D08"/>
    <w:rsid w:val="004C1F55"/>
    <w:rsid w:val="004C5DB9"/>
    <w:rsid w:val="004D58A2"/>
    <w:rsid w:val="004F31CF"/>
    <w:rsid w:val="00502201"/>
    <w:rsid w:val="005025B2"/>
    <w:rsid w:val="00504793"/>
    <w:rsid w:val="00504D28"/>
    <w:rsid w:val="00514AB6"/>
    <w:rsid w:val="005551AE"/>
    <w:rsid w:val="00561AC8"/>
    <w:rsid w:val="00564837"/>
    <w:rsid w:val="0056771E"/>
    <w:rsid w:val="00572460"/>
    <w:rsid w:val="0057391E"/>
    <w:rsid w:val="00592BA8"/>
    <w:rsid w:val="005A118A"/>
    <w:rsid w:val="005A66B6"/>
    <w:rsid w:val="005D19B4"/>
    <w:rsid w:val="005D61AC"/>
    <w:rsid w:val="005D6A47"/>
    <w:rsid w:val="005E023D"/>
    <w:rsid w:val="005E51EA"/>
    <w:rsid w:val="005F3B63"/>
    <w:rsid w:val="005F4DD6"/>
    <w:rsid w:val="005F6974"/>
    <w:rsid w:val="0060008B"/>
    <w:rsid w:val="006033FB"/>
    <w:rsid w:val="00620ADB"/>
    <w:rsid w:val="00621CAF"/>
    <w:rsid w:val="00626807"/>
    <w:rsid w:val="006274D2"/>
    <w:rsid w:val="006639EC"/>
    <w:rsid w:val="006655EB"/>
    <w:rsid w:val="006858CB"/>
    <w:rsid w:val="006B29B2"/>
    <w:rsid w:val="006B37ED"/>
    <w:rsid w:val="006B45CF"/>
    <w:rsid w:val="006B681C"/>
    <w:rsid w:val="006B74A2"/>
    <w:rsid w:val="006C216F"/>
    <w:rsid w:val="006D0193"/>
    <w:rsid w:val="006F2323"/>
    <w:rsid w:val="006F5DFF"/>
    <w:rsid w:val="006F6E4A"/>
    <w:rsid w:val="007007D4"/>
    <w:rsid w:val="00706A4A"/>
    <w:rsid w:val="00712334"/>
    <w:rsid w:val="007137DD"/>
    <w:rsid w:val="00717B57"/>
    <w:rsid w:val="00720905"/>
    <w:rsid w:val="00722AAE"/>
    <w:rsid w:val="00726575"/>
    <w:rsid w:val="0073609B"/>
    <w:rsid w:val="00763B98"/>
    <w:rsid w:val="007753E1"/>
    <w:rsid w:val="00777232"/>
    <w:rsid w:val="00777F8D"/>
    <w:rsid w:val="00793418"/>
    <w:rsid w:val="007A58B9"/>
    <w:rsid w:val="007C35A8"/>
    <w:rsid w:val="007D23C3"/>
    <w:rsid w:val="007F0463"/>
    <w:rsid w:val="007F68E7"/>
    <w:rsid w:val="00811493"/>
    <w:rsid w:val="00815559"/>
    <w:rsid w:val="00827400"/>
    <w:rsid w:val="00831B3F"/>
    <w:rsid w:val="00831C18"/>
    <w:rsid w:val="008552C7"/>
    <w:rsid w:val="008742D8"/>
    <w:rsid w:val="00875478"/>
    <w:rsid w:val="008C55CE"/>
    <w:rsid w:val="008D2B5E"/>
    <w:rsid w:val="008E5B11"/>
    <w:rsid w:val="008F0EB7"/>
    <w:rsid w:val="008F40EB"/>
    <w:rsid w:val="008F6944"/>
    <w:rsid w:val="00913C55"/>
    <w:rsid w:val="0091652C"/>
    <w:rsid w:val="00927CE0"/>
    <w:rsid w:val="00931A15"/>
    <w:rsid w:val="009352D5"/>
    <w:rsid w:val="00947705"/>
    <w:rsid w:val="009507E7"/>
    <w:rsid w:val="00964399"/>
    <w:rsid w:val="00994C6F"/>
    <w:rsid w:val="009B0DCF"/>
    <w:rsid w:val="009B2D64"/>
    <w:rsid w:val="009C209A"/>
    <w:rsid w:val="009C232F"/>
    <w:rsid w:val="009D5F1B"/>
    <w:rsid w:val="009D6C0A"/>
    <w:rsid w:val="009D78BD"/>
    <w:rsid w:val="009D7EBC"/>
    <w:rsid w:val="00A05F73"/>
    <w:rsid w:val="00A123AC"/>
    <w:rsid w:val="00A27626"/>
    <w:rsid w:val="00A3022F"/>
    <w:rsid w:val="00A37642"/>
    <w:rsid w:val="00A443CD"/>
    <w:rsid w:val="00A619AF"/>
    <w:rsid w:val="00A65113"/>
    <w:rsid w:val="00A708E3"/>
    <w:rsid w:val="00A7268F"/>
    <w:rsid w:val="00A86FCA"/>
    <w:rsid w:val="00A90123"/>
    <w:rsid w:val="00A9263D"/>
    <w:rsid w:val="00AA053B"/>
    <w:rsid w:val="00AA09A0"/>
    <w:rsid w:val="00AA5D54"/>
    <w:rsid w:val="00AB19E3"/>
    <w:rsid w:val="00AB5ADC"/>
    <w:rsid w:val="00AB7EB7"/>
    <w:rsid w:val="00AD1143"/>
    <w:rsid w:val="00AD26DC"/>
    <w:rsid w:val="00AD2EE8"/>
    <w:rsid w:val="00AD3D8F"/>
    <w:rsid w:val="00AD6D32"/>
    <w:rsid w:val="00AF11B6"/>
    <w:rsid w:val="00AF7677"/>
    <w:rsid w:val="00B01669"/>
    <w:rsid w:val="00B03AD1"/>
    <w:rsid w:val="00B143B7"/>
    <w:rsid w:val="00B23591"/>
    <w:rsid w:val="00B45E75"/>
    <w:rsid w:val="00B5166D"/>
    <w:rsid w:val="00B53253"/>
    <w:rsid w:val="00B66F3F"/>
    <w:rsid w:val="00B7225C"/>
    <w:rsid w:val="00B820B7"/>
    <w:rsid w:val="00B82D8B"/>
    <w:rsid w:val="00B878E7"/>
    <w:rsid w:val="00BA02EB"/>
    <w:rsid w:val="00BB15CB"/>
    <w:rsid w:val="00BB4EE0"/>
    <w:rsid w:val="00BC48AD"/>
    <w:rsid w:val="00BD241D"/>
    <w:rsid w:val="00BD5BA4"/>
    <w:rsid w:val="00BD6966"/>
    <w:rsid w:val="00C001B7"/>
    <w:rsid w:val="00C03632"/>
    <w:rsid w:val="00C04BCF"/>
    <w:rsid w:val="00C058CC"/>
    <w:rsid w:val="00C20EBF"/>
    <w:rsid w:val="00C24401"/>
    <w:rsid w:val="00C3717A"/>
    <w:rsid w:val="00C41600"/>
    <w:rsid w:val="00C41E24"/>
    <w:rsid w:val="00C60D8B"/>
    <w:rsid w:val="00C64B91"/>
    <w:rsid w:val="00C86196"/>
    <w:rsid w:val="00CB2246"/>
    <w:rsid w:val="00CC24A7"/>
    <w:rsid w:val="00CE6D2A"/>
    <w:rsid w:val="00D00566"/>
    <w:rsid w:val="00D0125A"/>
    <w:rsid w:val="00D01F09"/>
    <w:rsid w:val="00D16247"/>
    <w:rsid w:val="00D30640"/>
    <w:rsid w:val="00D316D9"/>
    <w:rsid w:val="00D31F4F"/>
    <w:rsid w:val="00D50E41"/>
    <w:rsid w:val="00D517A5"/>
    <w:rsid w:val="00D51FB3"/>
    <w:rsid w:val="00D64C03"/>
    <w:rsid w:val="00D65AF7"/>
    <w:rsid w:val="00D71630"/>
    <w:rsid w:val="00DA1413"/>
    <w:rsid w:val="00DA48C5"/>
    <w:rsid w:val="00DA4EEF"/>
    <w:rsid w:val="00DB4710"/>
    <w:rsid w:val="00DB63A7"/>
    <w:rsid w:val="00DC5226"/>
    <w:rsid w:val="00DD5A72"/>
    <w:rsid w:val="00DE3B14"/>
    <w:rsid w:val="00DE6BC7"/>
    <w:rsid w:val="00DF0112"/>
    <w:rsid w:val="00DF0CBA"/>
    <w:rsid w:val="00DF49E5"/>
    <w:rsid w:val="00E0144F"/>
    <w:rsid w:val="00E02C3B"/>
    <w:rsid w:val="00E33FC1"/>
    <w:rsid w:val="00E5003E"/>
    <w:rsid w:val="00E644C7"/>
    <w:rsid w:val="00E8482C"/>
    <w:rsid w:val="00E90D14"/>
    <w:rsid w:val="00EA117B"/>
    <w:rsid w:val="00EA72E7"/>
    <w:rsid w:val="00EB3201"/>
    <w:rsid w:val="00EB5029"/>
    <w:rsid w:val="00ED6F06"/>
    <w:rsid w:val="00EE7CA8"/>
    <w:rsid w:val="00EF0D71"/>
    <w:rsid w:val="00EF37B6"/>
    <w:rsid w:val="00F01E86"/>
    <w:rsid w:val="00F03BBE"/>
    <w:rsid w:val="00F05848"/>
    <w:rsid w:val="00F30EFB"/>
    <w:rsid w:val="00F336E6"/>
    <w:rsid w:val="00F35F56"/>
    <w:rsid w:val="00F372C9"/>
    <w:rsid w:val="00F43940"/>
    <w:rsid w:val="00F44EAC"/>
    <w:rsid w:val="00F60914"/>
    <w:rsid w:val="00F60A06"/>
    <w:rsid w:val="00F653E9"/>
    <w:rsid w:val="00F671DE"/>
    <w:rsid w:val="00F7786B"/>
    <w:rsid w:val="00F82EC0"/>
    <w:rsid w:val="00F903B4"/>
    <w:rsid w:val="00FB1675"/>
    <w:rsid w:val="00FC5320"/>
    <w:rsid w:val="00FD6692"/>
    <w:rsid w:val="00FE6FE9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4480B"/>
  <w15:chartTrackingRefBased/>
  <w15:docId w15:val="{D88A7472-E207-44B2-A4D2-524C281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45E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1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B3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43940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445E9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d-none">
    <w:name w:val="d-none"/>
    <w:basedOn w:val="a0"/>
    <w:rsid w:val="00445E9C"/>
  </w:style>
  <w:style w:type="paragraph" w:styleId="a5">
    <w:name w:val="header"/>
    <w:basedOn w:val="a"/>
    <w:link w:val="a6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212"/>
  </w:style>
  <w:style w:type="paragraph" w:styleId="a7">
    <w:name w:val="footer"/>
    <w:basedOn w:val="a"/>
    <w:link w:val="a8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212"/>
  </w:style>
  <w:style w:type="character" w:styleId="a9">
    <w:name w:val="Unresolved Mention"/>
    <w:basedOn w:val="a0"/>
    <w:uiPriority w:val="99"/>
    <w:semiHidden/>
    <w:unhideWhenUsed/>
    <w:rsid w:val="00126565"/>
    <w:rPr>
      <w:color w:val="605E5C"/>
      <w:shd w:val="clear" w:color="auto" w:fill="E1DFDD"/>
    </w:rPr>
  </w:style>
  <w:style w:type="character" w:customStyle="1" w:styleId="redtext">
    <w:name w:val="redtext"/>
    <w:basedOn w:val="a0"/>
    <w:rsid w:val="0011713D"/>
  </w:style>
  <w:style w:type="character" w:customStyle="1" w:styleId="release-text-font-underline">
    <w:name w:val="release-text-font-underline"/>
    <w:basedOn w:val="a0"/>
    <w:rsid w:val="007F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3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prnewswire.com/media/260011/realty_one_group___logo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y@realtyone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tyonegroup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wnao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212.net/c/link/?t=0&amp;l=en&amp;o=3446612-1&amp;h=3789736345&amp;u=https%3A%2F%2Fkubajewgieniew.com%2F&amp;a=said+Kuba+Jewgien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360E-8288-414A-A416-32C05602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宰</dc:creator>
  <cp:keywords/>
  <dc:description/>
  <cp:lastModifiedBy>針谷江利香</cp:lastModifiedBy>
  <cp:revision>2</cp:revision>
  <dcterms:created xsi:type="dcterms:W3CDTF">2022-02-17T05:45:00Z</dcterms:created>
  <dcterms:modified xsi:type="dcterms:W3CDTF">2022-02-17T05:45:00Z</dcterms:modified>
</cp:coreProperties>
</file>