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52E1" w14:textId="77777777" w:rsidR="00F97C7B" w:rsidRDefault="00F97C7B" w:rsidP="00F97C7B">
      <w:pPr>
        <w:rPr>
          <w:lang w:eastAsia="zh-TW"/>
        </w:rPr>
      </w:pPr>
      <w:r>
        <w:rPr>
          <w:lang w:eastAsia="zh-TW"/>
        </w:rPr>
        <w:t>PR number: 96939</w:t>
      </w:r>
    </w:p>
    <w:p w14:paraId="27CB6685" w14:textId="77777777" w:rsidR="00F97C7B" w:rsidRDefault="00F97C7B" w:rsidP="00F97C7B">
      <w:pPr>
        <w:rPr>
          <w:lang w:eastAsia="zh-TW"/>
        </w:rPr>
      </w:pPr>
    </w:p>
    <w:p w14:paraId="4128BBA2" w14:textId="16D1846B" w:rsidR="00F97C7B" w:rsidRDefault="00F97C7B" w:rsidP="00F97C7B">
      <w:pPr>
        <w:rPr>
          <w:lang w:eastAsia="zh-TW"/>
        </w:rPr>
      </w:pPr>
      <w:r>
        <w:rPr>
          <w:lang w:eastAsia="zh-TW"/>
        </w:rPr>
        <w:t xml:space="preserve">寶理塑料的 DURAFIDE </w:t>
      </w:r>
      <w:r w:rsidRPr="005741D8">
        <w:rPr>
          <w:lang w:eastAsia="zh-TW"/>
        </w:rPr>
        <w:t>(R)</w:t>
      </w:r>
      <w:r w:rsidR="002E2DB4" w:rsidRPr="005741D8">
        <w:rPr>
          <w:lang w:eastAsia="zh-TW"/>
        </w:rPr>
        <w:t xml:space="preserve"> </w:t>
      </w:r>
      <w:r w:rsidRPr="005741D8">
        <w:rPr>
          <w:lang w:eastAsia="zh-TW"/>
        </w:rPr>
        <w:t>PPS</w:t>
      </w:r>
      <w:r>
        <w:rPr>
          <w:lang w:eastAsia="zh-TW"/>
        </w:rPr>
        <w:t>在激光焊接應用中提供更高的透射率和韌性</w:t>
      </w:r>
    </w:p>
    <w:p w14:paraId="52B2FBFC" w14:textId="77777777" w:rsidR="00F97C7B" w:rsidRDefault="00F97C7B" w:rsidP="00F97C7B">
      <w:pPr>
        <w:rPr>
          <w:lang w:eastAsia="zh-TW"/>
        </w:rPr>
      </w:pPr>
    </w:p>
    <w:p w14:paraId="3779CCFC" w14:textId="40D9DD41" w:rsidR="00F97C7B" w:rsidRDefault="00F97C7B" w:rsidP="00F97C7B">
      <w:pPr>
        <w:rPr>
          <w:lang w:eastAsia="zh-TW"/>
        </w:rPr>
      </w:pPr>
      <w:r>
        <w:rPr>
          <w:lang w:eastAsia="zh-TW"/>
        </w:rPr>
        <w:t>共同社-亞洲網東京2022年7月12日電： 全球領先的工程熱塑性塑料供應寶理塑料株式會社發現聚苯硫醚 (PPS)可成功用於汽車零件等激光焊接用途，這要歸功於具有增強功能的材料。該公司提供的 DURAFIDE (R) PPS具有更高的透射率和韌性，並有助於各種用途的激光焊接。</w:t>
      </w:r>
    </w:p>
    <w:p w14:paraId="56B9C29A" w14:textId="77777777" w:rsidR="00F97C7B" w:rsidRDefault="00F97C7B" w:rsidP="00F97C7B">
      <w:pPr>
        <w:rPr>
          <w:lang w:eastAsia="zh-TW"/>
        </w:rPr>
      </w:pPr>
    </w:p>
    <w:p w14:paraId="2F6B6CBB" w14:textId="77777777" w:rsidR="00F97C7B" w:rsidRDefault="00F97C7B" w:rsidP="00F97C7B">
      <w:pPr>
        <w:rPr>
          <w:lang w:eastAsia="zh-TW"/>
        </w:rPr>
      </w:pPr>
      <w:r>
        <w:rPr>
          <w:lang w:eastAsia="zh-TW"/>
        </w:rPr>
        <w:t>圖片：</w:t>
      </w:r>
    </w:p>
    <w:p w14:paraId="47371328" w14:textId="77777777" w:rsidR="00F97C7B" w:rsidRDefault="00F97C7B" w:rsidP="00F97C7B">
      <w:pPr>
        <w:rPr>
          <w:lang w:eastAsia="zh-TW"/>
        </w:rPr>
      </w:pPr>
      <w:r>
        <w:rPr>
          <w:lang w:eastAsia="zh-TW"/>
        </w:rPr>
        <w:t>https://kyodonewsprwire.jp/prwfile/release/M100475/202207013343/_prw_PI1fl_A1l32SDK.png</w:t>
      </w:r>
    </w:p>
    <w:p w14:paraId="26E6BB7A" w14:textId="77777777" w:rsidR="00F97C7B" w:rsidRDefault="00F97C7B" w:rsidP="00F97C7B">
      <w:pPr>
        <w:rPr>
          <w:lang w:eastAsia="zh-TW"/>
        </w:rPr>
      </w:pPr>
    </w:p>
    <w:p w14:paraId="7CB2F7E8" w14:textId="77777777" w:rsidR="00F97C7B" w:rsidRDefault="00F97C7B" w:rsidP="00F97C7B">
      <w:pPr>
        <w:rPr>
          <w:lang w:eastAsia="zh-TW"/>
        </w:rPr>
      </w:pPr>
      <w:r>
        <w:rPr>
          <w:lang w:eastAsia="zh-TW"/>
        </w:rPr>
        <w:t>激光焊接是一種具有許多優點的連接方法，但由於其低激光透射率和相關的大規模生產問題（例如加工窗口窄），PPS 很難實際使用。寶理塑料的線性型 DURAFIDE (R) PPS 的特點是其白色的自然色，而不是競爭性交聯型 PPS 材料的紅棕色自然色。這使其具有出色的激光透過性（紅外區域的光透過性），並使得激光焊接成為可能。</w:t>
      </w:r>
    </w:p>
    <w:p w14:paraId="78DD6F25" w14:textId="77777777" w:rsidR="00F97C7B" w:rsidRDefault="00F97C7B" w:rsidP="00F97C7B">
      <w:pPr>
        <w:rPr>
          <w:lang w:eastAsia="zh-TW"/>
        </w:rPr>
      </w:pPr>
    </w:p>
    <w:p w14:paraId="61FDE5FC" w14:textId="47B89F4E" w:rsidR="00F97C7B" w:rsidRDefault="00F97C7B" w:rsidP="00F97C7B">
      <w:pPr>
        <w:rPr>
          <w:lang w:eastAsia="zh-TW"/>
        </w:rPr>
      </w:pPr>
      <w:r>
        <w:rPr>
          <w:lang w:eastAsia="zh-TW"/>
        </w:rPr>
        <w:t>DURAFIDE (R) PPS 可將激光透射率提高約 6%，從而為各種焊接條件提供更寬的加工窗口。與標準等級相比，該材料的韌性還提高了約 28%。這種卓越的韌性對於初始強度和耐用性很重要。 DURAFIDE (R) PPS還具有很強的尺寸穩定性、低翹曲和耐化學性。</w:t>
      </w:r>
    </w:p>
    <w:p w14:paraId="646CE503" w14:textId="77777777" w:rsidR="00F97C7B" w:rsidRPr="00652CCE" w:rsidRDefault="00F97C7B" w:rsidP="00F97C7B">
      <w:pPr>
        <w:rPr>
          <w:lang w:eastAsia="zh-TW"/>
        </w:rPr>
      </w:pPr>
    </w:p>
    <w:p w14:paraId="409A9695" w14:textId="10C443AA" w:rsidR="00F97C7B" w:rsidRDefault="00F97C7B" w:rsidP="00F97C7B">
      <w:pPr>
        <w:rPr>
          <w:lang w:eastAsia="zh-TW"/>
        </w:rPr>
      </w:pPr>
      <w:r>
        <w:rPr>
          <w:lang w:eastAsia="zh-TW"/>
        </w:rPr>
        <w:t>DURAFIDE (R) PPS能夠使用激光焊接來生產以前無法輕易使用這種方法的汽車電子部件。這些汽車零部件包括電動水泵、換檔執行器、電動可變氣門正時執行器、電磁閥和各種傳感器。</w:t>
      </w:r>
    </w:p>
    <w:p w14:paraId="058F9A97" w14:textId="77777777" w:rsidR="00F97C7B" w:rsidRDefault="00F97C7B" w:rsidP="00F97C7B">
      <w:pPr>
        <w:rPr>
          <w:lang w:eastAsia="zh-TW"/>
        </w:rPr>
      </w:pPr>
    </w:p>
    <w:p w14:paraId="712A38C4" w14:textId="77777777" w:rsidR="00F97C7B" w:rsidRDefault="00F97C7B" w:rsidP="00F97C7B">
      <w:pPr>
        <w:rPr>
          <w:lang w:eastAsia="zh-TW"/>
        </w:rPr>
      </w:pPr>
      <w:r>
        <w:rPr>
          <w:lang w:eastAsia="zh-TW"/>
        </w:rPr>
        <w:t>寶理塑料目前正在開展一項開發項目，以提供更好的 PPS 激光透射率，並進一步擴大加工窗口。</w:t>
      </w:r>
    </w:p>
    <w:p w14:paraId="7BD0B3F5" w14:textId="77777777" w:rsidR="00F97C7B" w:rsidRDefault="00F97C7B" w:rsidP="00F97C7B">
      <w:pPr>
        <w:rPr>
          <w:lang w:eastAsia="zh-TW"/>
        </w:rPr>
      </w:pPr>
    </w:p>
    <w:p w14:paraId="1094A87B" w14:textId="77777777" w:rsidR="00F97C7B" w:rsidRDefault="00F97C7B" w:rsidP="00F97C7B">
      <w:r>
        <w:t>如需更多信息，請訪問</w:t>
      </w:r>
    </w:p>
    <w:p w14:paraId="32102E82" w14:textId="611C8E29" w:rsidR="00F97C7B" w:rsidRDefault="00000000" w:rsidP="00F97C7B">
      <w:hyperlink r:id="rId9" w:history="1">
        <w:r w:rsidR="00272272" w:rsidRPr="00982F15">
          <w:rPr>
            <w:rStyle w:val="ae"/>
          </w:rPr>
          <w:t>https://www.polyplastics-global.com/en/approach/11.html</w:t>
        </w:r>
      </w:hyperlink>
    </w:p>
    <w:p w14:paraId="746A42FF" w14:textId="77777777" w:rsidR="00272272" w:rsidRPr="00272272" w:rsidRDefault="00272272" w:rsidP="00F97C7B"/>
    <w:p w14:paraId="31D4F111" w14:textId="77777777" w:rsidR="00F97C7B" w:rsidRDefault="00F97C7B" w:rsidP="00F97C7B">
      <w:pPr>
        <w:rPr>
          <w:lang w:eastAsia="zh-TW"/>
        </w:rPr>
      </w:pPr>
      <w:r w:rsidRPr="00272272">
        <w:rPr>
          <w:lang w:eastAsia="zh-TW"/>
        </w:rPr>
        <w:t>關於寶理塑料</w:t>
      </w:r>
    </w:p>
    <w:p w14:paraId="5130E9B9" w14:textId="77777777" w:rsidR="00F97C7B" w:rsidRDefault="00F97C7B" w:rsidP="00F97C7B">
      <w:pPr>
        <w:rPr>
          <w:lang w:eastAsia="zh-TW"/>
        </w:rPr>
      </w:pPr>
      <w:r>
        <w:rPr>
          <w:lang w:eastAsia="zh-TW"/>
        </w:rPr>
        <w:t>寶理塑料株式會社是工程熱塑性塑料開發和生產的全球領導者。公司的產品組合包括POM、PBT、PPS、LCP、PET、COC和LFT。公司擁有全球最大的POM和LCP市場份額。憑借 50 多年的經驗，公司擁有強大的全球研發、生產和銷售資源網絡作為後盾，能夠為不斷變化的全球市場創造先進的解決方案。</w:t>
      </w:r>
    </w:p>
    <w:p w14:paraId="5C834229" w14:textId="77777777" w:rsidR="00F97C7B" w:rsidRDefault="00F97C7B" w:rsidP="00F97C7B">
      <w:pPr>
        <w:rPr>
          <w:lang w:eastAsia="zh-TW"/>
        </w:rPr>
      </w:pPr>
    </w:p>
    <w:p w14:paraId="328E0493" w14:textId="77777777" w:rsidR="00F97C7B" w:rsidRDefault="00F97C7B" w:rsidP="00F97C7B">
      <w:pPr>
        <w:rPr>
          <w:lang w:eastAsia="zh-TW"/>
        </w:rPr>
      </w:pPr>
      <w:r>
        <w:rPr>
          <w:lang w:eastAsia="zh-TW"/>
        </w:rPr>
        <w:t>*DURAFIDE (R) 是寶理塑料株式會社在日本及其他國家的註冊商標。</w:t>
      </w:r>
    </w:p>
    <w:p w14:paraId="0D52418A" w14:textId="77777777" w:rsidR="00F97C7B" w:rsidRDefault="00F97C7B" w:rsidP="00F97C7B">
      <w:pPr>
        <w:rPr>
          <w:lang w:eastAsia="zh-TW"/>
        </w:rPr>
      </w:pPr>
    </w:p>
    <w:p w14:paraId="20441A96" w14:textId="1D0452AE" w:rsidR="00DC4C50" w:rsidRDefault="00F97C7B" w:rsidP="00F97C7B">
      <w:pPr>
        <w:rPr>
          <w:lang w:eastAsia="zh-TW"/>
        </w:rPr>
      </w:pPr>
      <w:r>
        <w:rPr>
          <w:lang w:eastAsia="zh-TW"/>
        </w:rPr>
        <w:t>消息來源：寶理塑料株式會社</w:t>
      </w:r>
    </w:p>
    <w:p w14:paraId="49E4A6DD" w14:textId="77777777" w:rsidR="00597642" w:rsidRPr="00F97C7B" w:rsidRDefault="00597642" w:rsidP="00F97C7B">
      <w:pPr>
        <w:rPr>
          <w:lang w:eastAsia="zh-TW"/>
        </w:rPr>
      </w:pPr>
    </w:p>
    <w:sectPr w:rsidR="00597642" w:rsidRPr="00F97C7B" w:rsidSect="009C634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23AC" w14:textId="77777777" w:rsidR="0080557C" w:rsidRDefault="0080557C" w:rsidP="00820D26">
      <w:r>
        <w:separator/>
      </w:r>
    </w:p>
  </w:endnote>
  <w:endnote w:type="continuationSeparator" w:id="0">
    <w:p w14:paraId="4519BFDB" w14:textId="77777777" w:rsidR="0080557C" w:rsidRDefault="0080557C" w:rsidP="0082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EF97" w14:textId="77777777" w:rsidR="0080557C" w:rsidRDefault="0080557C" w:rsidP="00820D26">
      <w:r>
        <w:separator/>
      </w:r>
    </w:p>
  </w:footnote>
  <w:footnote w:type="continuationSeparator" w:id="0">
    <w:p w14:paraId="6D235523" w14:textId="77777777" w:rsidR="0080557C" w:rsidRDefault="0080557C" w:rsidP="00820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7D"/>
    <w:rsid w:val="0013507D"/>
    <w:rsid w:val="00272272"/>
    <w:rsid w:val="002E2DB4"/>
    <w:rsid w:val="003D1E8C"/>
    <w:rsid w:val="00430589"/>
    <w:rsid w:val="005741D8"/>
    <w:rsid w:val="00597642"/>
    <w:rsid w:val="00652CCE"/>
    <w:rsid w:val="0080557C"/>
    <w:rsid w:val="00820D26"/>
    <w:rsid w:val="008264A8"/>
    <w:rsid w:val="008875F8"/>
    <w:rsid w:val="009035C1"/>
    <w:rsid w:val="009C634A"/>
    <w:rsid w:val="00BD5EA9"/>
    <w:rsid w:val="00C92616"/>
    <w:rsid w:val="00E00B2E"/>
    <w:rsid w:val="00EC6C5D"/>
    <w:rsid w:val="00F05091"/>
    <w:rsid w:val="00F97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9D172"/>
  <w15:chartTrackingRefBased/>
  <w15:docId w15:val="{C3FDC011-E210-7749-8CDE-57326E9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2616"/>
    <w:rPr>
      <w:sz w:val="18"/>
      <w:szCs w:val="18"/>
    </w:rPr>
  </w:style>
  <w:style w:type="paragraph" w:styleId="a4">
    <w:name w:val="annotation text"/>
    <w:basedOn w:val="a"/>
    <w:link w:val="a5"/>
    <w:uiPriority w:val="99"/>
    <w:semiHidden/>
    <w:unhideWhenUsed/>
    <w:rsid w:val="00C92616"/>
    <w:pPr>
      <w:jc w:val="left"/>
    </w:pPr>
  </w:style>
  <w:style w:type="character" w:customStyle="1" w:styleId="a5">
    <w:name w:val="註解文字 字元"/>
    <w:basedOn w:val="a0"/>
    <w:link w:val="a4"/>
    <w:uiPriority w:val="99"/>
    <w:semiHidden/>
    <w:rsid w:val="00C92616"/>
  </w:style>
  <w:style w:type="paragraph" w:styleId="a6">
    <w:name w:val="annotation subject"/>
    <w:basedOn w:val="a4"/>
    <w:next w:val="a4"/>
    <w:link w:val="a7"/>
    <w:uiPriority w:val="99"/>
    <w:semiHidden/>
    <w:unhideWhenUsed/>
    <w:rsid w:val="00C92616"/>
    <w:rPr>
      <w:b/>
      <w:bCs/>
    </w:rPr>
  </w:style>
  <w:style w:type="character" w:customStyle="1" w:styleId="a7">
    <w:name w:val="註解主旨 字元"/>
    <w:basedOn w:val="a5"/>
    <w:link w:val="a6"/>
    <w:uiPriority w:val="99"/>
    <w:semiHidden/>
    <w:rsid w:val="00C92616"/>
    <w:rPr>
      <w:b/>
      <w:bCs/>
    </w:rPr>
  </w:style>
  <w:style w:type="paragraph" w:styleId="a8">
    <w:name w:val="Balloon Text"/>
    <w:basedOn w:val="a"/>
    <w:link w:val="a9"/>
    <w:uiPriority w:val="99"/>
    <w:semiHidden/>
    <w:unhideWhenUsed/>
    <w:rsid w:val="00C926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92616"/>
    <w:rPr>
      <w:rFonts w:asciiTheme="majorHAnsi" w:eastAsiaTheme="majorEastAsia" w:hAnsiTheme="majorHAnsi" w:cstheme="majorBidi"/>
      <w:sz w:val="18"/>
      <w:szCs w:val="18"/>
    </w:rPr>
  </w:style>
  <w:style w:type="paragraph" w:styleId="aa">
    <w:name w:val="header"/>
    <w:basedOn w:val="a"/>
    <w:link w:val="ab"/>
    <w:uiPriority w:val="99"/>
    <w:unhideWhenUsed/>
    <w:rsid w:val="00820D26"/>
    <w:pPr>
      <w:tabs>
        <w:tab w:val="center" w:pos="4252"/>
        <w:tab w:val="right" w:pos="8504"/>
      </w:tabs>
      <w:snapToGrid w:val="0"/>
    </w:pPr>
  </w:style>
  <w:style w:type="character" w:customStyle="1" w:styleId="ab">
    <w:name w:val="頁首 字元"/>
    <w:basedOn w:val="a0"/>
    <w:link w:val="aa"/>
    <w:uiPriority w:val="99"/>
    <w:rsid w:val="00820D26"/>
  </w:style>
  <w:style w:type="paragraph" w:styleId="ac">
    <w:name w:val="footer"/>
    <w:basedOn w:val="a"/>
    <w:link w:val="ad"/>
    <w:uiPriority w:val="99"/>
    <w:unhideWhenUsed/>
    <w:rsid w:val="00820D26"/>
    <w:pPr>
      <w:tabs>
        <w:tab w:val="center" w:pos="4252"/>
        <w:tab w:val="right" w:pos="8504"/>
      </w:tabs>
      <w:snapToGrid w:val="0"/>
    </w:pPr>
  </w:style>
  <w:style w:type="character" w:customStyle="1" w:styleId="ad">
    <w:name w:val="頁尾 字元"/>
    <w:basedOn w:val="a0"/>
    <w:link w:val="ac"/>
    <w:uiPriority w:val="99"/>
    <w:rsid w:val="00820D26"/>
  </w:style>
  <w:style w:type="character" w:styleId="ae">
    <w:name w:val="Hyperlink"/>
    <w:basedOn w:val="a0"/>
    <w:uiPriority w:val="99"/>
    <w:unhideWhenUsed/>
    <w:rsid w:val="00272272"/>
    <w:rPr>
      <w:color w:val="0563C1" w:themeColor="hyperlink"/>
      <w:u w:val="single"/>
    </w:rPr>
  </w:style>
  <w:style w:type="character" w:styleId="af">
    <w:name w:val="Unresolved Mention"/>
    <w:basedOn w:val="a0"/>
    <w:uiPriority w:val="99"/>
    <w:semiHidden/>
    <w:unhideWhenUsed/>
    <w:rsid w:val="0027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olyplastics-global.com/en/approach/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55BE762EF4E64B9133C52A7F0F6628" ma:contentTypeVersion="14" ma:contentTypeDescription="新しいドキュメントを作成します。" ma:contentTypeScope="" ma:versionID="ec4849ec21d3891ab46d1b6caed8afaf">
  <xsd:schema xmlns:xsd="http://www.w3.org/2001/XMLSchema" xmlns:xs="http://www.w3.org/2001/XMLSchema" xmlns:p="http://schemas.microsoft.com/office/2006/metadata/properties" xmlns:ns2="7e8709d9-0e5f-4ad8-b9c8-28b63498cf55" xmlns:ns3="b774fba6-c0f5-47c4-a155-ae49a10adbb6" targetNamespace="http://schemas.microsoft.com/office/2006/metadata/properties" ma:root="true" ma:fieldsID="44d1e05b823748e9e95219d9374255ca" ns2:_="" ns3:_="">
    <xsd:import namespace="7e8709d9-0e5f-4ad8-b9c8-28b63498cf55"/>
    <xsd:import namespace="b774fba6-c0f5-47c4-a155-ae49a10ad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709d9-0e5f-4ad8-b9c8-28b63498c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7e81c384-99fb-4546-850d-38382e5508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74fba6-c0f5-47c4-a155-ae49a10adbb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e822cd50-be44-4d73-b62a-35255ff1b672}" ma:internalName="TaxCatchAll" ma:showField="CatchAllData" ma:web="b774fba6-c0f5-47c4-a155-ae49a10ad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74fba6-c0f5-47c4-a155-ae49a10adbb6" xsi:nil="true"/>
    <lcf76f155ced4ddcb4097134ff3c332f xmlns="7e8709d9-0e5f-4ad8-b9c8-28b63498cf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3D4468-F7E2-4465-864F-F6917D460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709d9-0e5f-4ad8-b9c8-28b63498cf55"/>
    <ds:schemaRef ds:uri="b774fba6-c0f5-47c4-a155-ae49a10ad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145B8-70C8-400F-88EB-9903B54EFA83}">
  <ds:schemaRefs>
    <ds:schemaRef ds:uri="http://schemas.microsoft.com/sharepoint/v3/contenttype/forms"/>
  </ds:schemaRefs>
</ds:datastoreItem>
</file>

<file path=customXml/itemProps3.xml><?xml version="1.0" encoding="utf-8"?>
<ds:datastoreItem xmlns:ds="http://schemas.openxmlformats.org/officeDocument/2006/customXml" ds:itemID="{BCCC9D72-D4B8-42B8-9464-D426C504699C}">
  <ds:schemaRefs>
    <ds:schemaRef ds:uri="http://schemas.microsoft.com/office/2006/metadata/properties"/>
    <ds:schemaRef ds:uri="http://schemas.microsoft.com/office/infopath/2007/PartnerControls"/>
    <ds:schemaRef ds:uri="b774fba6-c0f5-47c4-a155-ae49a10adbb6"/>
    <ds:schemaRef ds:uri="7e8709d9-0e5f-4ad8-b9c8-28b63498cf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lily wong</cp:lastModifiedBy>
  <cp:revision>2</cp:revision>
  <dcterms:created xsi:type="dcterms:W3CDTF">2022-07-18T01:38:00Z</dcterms:created>
  <dcterms:modified xsi:type="dcterms:W3CDTF">2022-07-18T01:38:00Z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0x0101009555BE762EF4E64B9133C52A7F0F6628</vt:lpwstr>
  </property>
</Properties>
</file>