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62D7" w14:textId="240691BD" w:rsidR="00167C80" w:rsidRPr="008415CC" w:rsidRDefault="00167C80" w:rsidP="008415CC">
      <w:pPr>
        <w:widowControl/>
        <w:spacing w:before="100" w:beforeAutospacing="1" w:after="100" w:afterAutospacing="1"/>
        <w:jc w:val="left"/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</w:pPr>
      <w:proofErr w:type="spellStart"/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AsiaNet</w:t>
      </w:r>
      <w:proofErr w:type="spellEnd"/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 xml:space="preserve"> 98403</w:t>
      </w:r>
    </w:p>
    <w:p w14:paraId="34237E9E" w14:textId="77777777" w:rsidR="00167C80" w:rsidRPr="00167C80" w:rsidRDefault="00167C80" w:rsidP="00E16D37">
      <w:pPr>
        <w:widowControl/>
        <w:spacing w:before="100" w:beforeAutospacing="1" w:after="100" w:afterAutospacing="1"/>
        <w:jc w:val="center"/>
        <w:rPr>
          <w:rFonts w:ascii="Times New Roman" w:eastAsia="ＭＳ 明朝" w:hAnsi="Times New Roman" w:cs="Times New Roman"/>
          <w:b/>
          <w:bCs/>
          <w:color w:val="000000"/>
          <w:kern w:val="0"/>
          <w:sz w:val="20"/>
          <w:szCs w:val="20"/>
          <w:lang w:eastAsia="ja-JP"/>
        </w:rPr>
      </w:pPr>
    </w:p>
    <w:p w14:paraId="2EBC6912" w14:textId="5CE0B8EF" w:rsidR="00E16D37" w:rsidRPr="00167C80" w:rsidRDefault="00E16D37" w:rsidP="00E16D37">
      <w:pPr>
        <w:widowControl/>
        <w:spacing w:before="100" w:beforeAutospacing="1" w:after="100" w:afterAutospacing="1"/>
        <w:jc w:val="center"/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</w:pPr>
      <w:r w:rsidRPr="00167C80">
        <w:rPr>
          <w:rFonts w:ascii="Times New Roman" w:eastAsia="ＭＳ 明朝" w:hAnsi="Times New Roman" w:cs="Times New Roman"/>
          <w:b/>
          <w:bCs/>
          <w:color w:val="000000"/>
          <w:kern w:val="0"/>
          <w:sz w:val="20"/>
          <w:szCs w:val="20"/>
          <w:lang w:eastAsia="ja-JP"/>
        </w:rPr>
        <w:t>ビリビリ漫画で最も人気の中国漫画キャラクターが有名なランドマークのデジタルスクリーンで躍動</w:t>
      </w:r>
    </w:p>
    <w:p w14:paraId="0D17A312" w14:textId="77777777" w:rsidR="00E16D37" w:rsidRPr="00167C80" w:rsidRDefault="00E16D37" w:rsidP="00E16D37">
      <w:pPr>
        <w:widowControl/>
        <w:spacing w:after="240"/>
        <w:jc w:val="left"/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</w:pPr>
    </w:p>
    <w:p w14:paraId="5ED7A09C" w14:textId="55435828" w:rsidR="00E16D37" w:rsidRPr="00167C80" w:rsidRDefault="00E16D37" w:rsidP="00E16D37">
      <w:pPr>
        <w:widowControl/>
        <w:spacing w:before="100" w:beforeAutospacing="1" w:after="100" w:afterAutospacing="1"/>
        <w:jc w:val="left"/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</w:pP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【上海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2022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年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10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月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23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日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PR Newswire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】</w:t>
      </w:r>
    </w:p>
    <w:p w14:paraId="11396DEC" w14:textId="77777777" w:rsidR="00E16D37" w:rsidRPr="00167C80" w:rsidRDefault="00E16D37" w:rsidP="00E16D37">
      <w:pPr>
        <w:widowControl/>
        <w:spacing w:before="100" w:beforeAutospacing="1" w:after="100" w:afterAutospacing="1"/>
        <w:jc w:val="left"/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</w:pP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＊中国の漫画が世界市場で重要な存在感を確立する可能性を示す</w:t>
      </w:r>
    </w:p>
    <w:p w14:paraId="633AA3C4" w14:textId="77777777" w:rsidR="00E16D37" w:rsidRPr="00167C80" w:rsidRDefault="00E16D37" w:rsidP="00E16D37">
      <w:pPr>
        <w:widowControl/>
        <w:spacing w:before="100" w:beforeAutospacing="1" w:after="100" w:afterAutospacing="1"/>
        <w:jc w:val="left"/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</w:pP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ナスダックと東京・渋谷のスクリーンで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9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月に中国の漫画キャラクターを紹介するビデオのラインアップが流れ、大きな注目を集めた。スクリーンに登場したのは、ビリビリ漫画（</w:t>
      </w:r>
      <w:proofErr w:type="spellStart"/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Bilibili</w:t>
      </w:r>
      <w:proofErr w:type="spellEnd"/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 xml:space="preserve"> Manhua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）が夏休みに開催したばかりのイベント「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Chinese Comic Star Project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（中国コミックスタープロジェクト）」で選ばれ、表彰された「天官賜福」「破雲」「本聖女攤牌了」「全球高考」「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BLISS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～極楽幻奇譚」「いじめてください、悪役お嬢様！」「黒雪・白月・永生花」「歩天歌」のラインアップだった。</w:t>
      </w:r>
    </w:p>
    <w:p w14:paraId="5BA97669" w14:textId="0CE7F4AD" w:rsidR="00E16D37" w:rsidRPr="00167C80" w:rsidRDefault="00E16D37" w:rsidP="00E16D37">
      <w:pPr>
        <w:widowControl/>
        <w:spacing w:before="100" w:beforeAutospacing="1" w:after="100" w:afterAutospacing="1"/>
        <w:jc w:val="left"/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</w:pP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fldChar w:fldCharType="begin"/>
      </w:r>
      <w:r w:rsidR="009808BE"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instrText xml:space="preserve"> INCLUDEPICTURE "D:\\var\\folders\\mv\\3s14185n255b4_y8j1hfmzjh0000gp\\T\\com.microsoft.Word\\WebArchiveCopyPasteTempFiles\\photo.jpg?token=br5thbnr6EXk8U0Rrhk635RCe5rM212voX7CbgMbzr8y+dDY6GdR61RD7RbVWutZ3jK7+b24n5WtsqeU3ypgZQAMsJ3Zx7ufcJBzhCsR\\0UHWaqY8XNl" \* MERGEFORMAT </w:instrTex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fldChar w:fldCharType="separate"/>
      </w:r>
      <w:r w:rsidRPr="00167C80">
        <w:rPr>
          <w:rFonts w:ascii="Times New Roman" w:eastAsia="ＭＳ 明朝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 wp14:anchorId="2615D5EB" wp14:editId="32113DDF">
            <wp:extent cx="5080000" cy="2854325"/>
            <wp:effectExtent l="0" t="0" r="0" b="3175"/>
            <wp:docPr id="1" name="图片 1" descr="街道上有许多广告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街道上有许多广告&#10;&#10;中度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fldChar w:fldCharType="end"/>
      </w:r>
    </w:p>
    <w:p w14:paraId="0F307CAE" w14:textId="77777777" w:rsidR="00E16D37" w:rsidRPr="00167C80" w:rsidRDefault="00E16D37" w:rsidP="00E16D37">
      <w:pPr>
        <w:widowControl/>
        <w:spacing w:before="100" w:beforeAutospacing="1" w:after="100" w:afterAutospacing="1"/>
        <w:jc w:val="left"/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</w:pP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中国コミックスタープロジェクトはビリビリ漫画が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2021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年に開始したプロジェクトで、このプラットフォームのファンがコンテンツの中でベストと思うものを決定し、焦点を当てるキャンペーンである。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同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プロジェクトは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今年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で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2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年目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を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迎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える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。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この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1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ヶ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月間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のキャンペーンでは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、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4000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を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超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える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中国漫画作品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の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応募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があり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、同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プラットフォームの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数十万人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のファンによる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投票結果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に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基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づいて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8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つの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受賞作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がデビューを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飾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った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。投票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プロセスに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極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めて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多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くの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人々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が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参加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したことは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、同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プラットフォームとそのコンテンツへのファンの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愛情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を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実証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するものだ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。</w:t>
      </w:r>
    </w:p>
    <w:p w14:paraId="522BCD37" w14:textId="77777777" w:rsidR="00E16D37" w:rsidRPr="00167C80" w:rsidRDefault="00E16D37" w:rsidP="00E16D37">
      <w:pPr>
        <w:widowControl/>
        <w:spacing w:before="100" w:beforeAutospacing="1" w:after="100" w:afterAutospacing="1"/>
        <w:jc w:val="left"/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</w:pP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lastRenderedPageBreak/>
        <w:t>近年、中国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の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多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くの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人気漫画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が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国際的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な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舞台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で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評価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され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、世界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のより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広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い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市場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に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影響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を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及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ぼし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始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めている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。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この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人気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の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高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まりの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原動力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となったのは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、中国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の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漫画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プラットフォームが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自国以外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の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市場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での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知名度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を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高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めるために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海外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マーケティングキャンペーンを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開始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したことによる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。</w:t>
      </w:r>
    </w:p>
    <w:p w14:paraId="756CA50C" w14:textId="01A6507C" w:rsidR="00E16D37" w:rsidRPr="00167C80" w:rsidRDefault="00E16D37" w:rsidP="00E16D37">
      <w:pPr>
        <w:widowControl/>
        <w:spacing w:before="100" w:beforeAutospacing="1" w:after="100" w:afterAutospacing="1"/>
        <w:jc w:val="left"/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</w:pP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一例を挙げると、ビリビリ漫画の「天官賜福」は、中国コミックスタープロジェクトの成功により、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2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年連続でトップ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8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にランクされるという人気作になった。</w:t>
      </w:r>
      <w:r w:rsidR="00784945"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関連商品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および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認定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された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共同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ブランドプラットフォームにより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、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この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知的財産（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IP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）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に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影響力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と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商業的価値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が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大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きく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付加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された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。英語版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の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発売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から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18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カ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月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で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、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8288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人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が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Anime-Planet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でこの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漫画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を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評価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し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、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5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点満点中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4.4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点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という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素晴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らしい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評価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になった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。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2022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年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10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月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17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日現在、「天官賜福」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はプラットフォームの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全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コミックの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中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で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102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位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にランクされている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。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Facebook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などのソーシャルメディアプラットウォームでは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、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コミックファンによる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7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つのファングループが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自然発生的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に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形成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され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、合計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で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約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10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万人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のフォロアーを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獲得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した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。世界中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の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読者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がこの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漫画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を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推奨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し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、注目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を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集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め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、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グッズの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購入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につながった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。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コンテンツの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質、読者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の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影響力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のいずれをとっても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、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この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漫画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は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海外市場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における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芸術的創造性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に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富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んだ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中国漫画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の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巨大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な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可能性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を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示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す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一例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である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。</w:t>
      </w:r>
    </w:p>
    <w:p w14:paraId="6404B70B" w14:textId="646A58D2" w:rsidR="00E16D37" w:rsidRPr="00167C80" w:rsidRDefault="00E16D37" w:rsidP="00E16D37">
      <w:pPr>
        <w:widowControl/>
        <w:spacing w:before="100" w:beforeAutospacing="1" w:after="100" w:afterAutospacing="1"/>
        <w:jc w:val="left"/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</w:pP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ビリビリ漫画は中国最大の正規の漫画配信プラットフォームであり、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ACG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（アニメ、コミック、ゲーム）ファンの規模と活動においてトップクラスの座にある。このプラットフォームは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2018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年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11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月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にスタートし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、現在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10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万近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くの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漫画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を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取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り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扱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っている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。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ビリビリ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漫画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はオリジナル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漫画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の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制作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と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、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その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後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のアニメ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、映画、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ゲーム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、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ボミック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、関連商品、出版、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IP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ライセンスなど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、産業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チェーン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全体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を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運営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・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管理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している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。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このプラットフォームの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広報担当者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は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、今後、「本国市場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で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優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れた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漫画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コンテンツを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確実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に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管理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することをベースに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、海外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での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優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れた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成果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も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期待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している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」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と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述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ja-JP"/>
        </w:rPr>
        <w:t>べた</w:t>
      </w: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lang w:eastAsia="zh-TW"/>
        </w:rPr>
        <w:t>。</w:t>
      </w:r>
    </w:p>
    <w:p w14:paraId="23EEFA3D" w14:textId="5EDE5DD5" w:rsidR="00E16D37" w:rsidRPr="00167C80" w:rsidRDefault="00E16D37" w:rsidP="00E16D37">
      <w:pPr>
        <w:widowControl/>
        <w:spacing w:before="100" w:beforeAutospacing="1" w:after="100" w:afterAutospacing="1"/>
        <w:jc w:val="left"/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</w:pPr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ソース：</w:t>
      </w:r>
      <w:proofErr w:type="spellStart"/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Bilibili</w:t>
      </w:r>
      <w:proofErr w:type="spellEnd"/>
      <w:r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="00FA7774" w:rsidRPr="00167C80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Manhua</w:t>
      </w:r>
    </w:p>
    <w:p w14:paraId="2202B673" w14:textId="2EC4B33E" w:rsidR="00E16D37" w:rsidRPr="00167C80" w:rsidRDefault="00E16D37" w:rsidP="00E16D37">
      <w:pPr>
        <w:widowControl/>
        <w:jc w:val="left"/>
        <w:rPr>
          <w:rFonts w:ascii="Times New Roman" w:eastAsia="ＭＳ 明朝" w:hAnsi="Times New Roman" w:cs="Times New Roman"/>
          <w:kern w:val="0"/>
          <w:sz w:val="24"/>
        </w:rPr>
      </w:pPr>
    </w:p>
    <w:p w14:paraId="4B1D24D8" w14:textId="31A49FF7" w:rsidR="00167C80" w:rsidRPr="008415CC" w:rsidRDefault="00167C80" w:rsidP="00E16D37">
      <w:pPr>
        <w:widowControl/>
        <w:jc w:val="left"/>
        <w:rPr>
          <w:rFonts w:ascii="Times New Roman" w:eastAsia="ＭＳ 明朝" w:hAnsi="Times New Roman" w:cs="Times New Roman"/>
          <w:kern w:val="0"/>
          <w:sz w:val="20"/>
          <w:szCs w:val="20"/>
          <w:lang w:eastAsia="ja-JP"/>
        </w:rPr>
      </w:pPr>
      <w:r w:rsidRPr="008415CC">
        <w:rPr>
          <w:rFonts w:ascii="Times New Roman" w:eastAsia="ＭＳ 明朝" w:hAnsi="Times New Roman" w:cs="Times New Roman"/>
          <w:kern w:val="0"/>
          <w:sz w:val="20"/>
          <w:szCs w:val="20"/>
          <w:lang w:eastAsia="ja-JP"/>
        </w:rPr>
        <w:t>画像添付リンク：</w:t>
      </w:r>
    </w:p>
    <w:p w14:paraId="1399A525" w14:textId="77777777" w:rsidR="00167C80" w:rsidRPr="008415CC" w:rsidRDefault="00167C80" w:rsidP="00E16D37">
      <w:pPr>
        <w:widowControl/>
        <w:jc w:val="left"/>
        <w:rPr>
          <w:rFonts w:ascii="Times New Roman" w:eastAsia="ＭＳ 明朝" w:hAnsi="Times New Roman" w:cs="Times New Roman"/>
          <w:kern w:val="0"/>
          <w:sz w:val="20"/>
          <w:szCs w:val="20"/>
          <w:lang w:eastAsia="ja-JP"/>
        </w:rPr>
      </w:pPr>
    </w:p>
    <w:p w14:paraId="34FFE6ED" w14:textId="20BBE9EA" w:rsidR="005C4A79" w:rsidRPr="008415CC" w:rsidRDefault="00167C80">
      <w:pPr>
        <w:rPr>
          <w:rFonts w:ascii="Times New Roman" w:eastAsia="ＭＳ 明朝" w:hAnsi="Times New Roman" w:cs="Times New Roman"/>
          <w:sz w:val="20"/>
          <w:szCs w:val="20"/>
        </w:rPr>
      </w:pPr>
      <w:r w:rsidRPr="008415CC">
        <w:rPr>
          <w:rFonts w:ascii="Times New Roman" w:eastAsia="ＭＳ 明朝" w:hAnsi="Times New Roman" w:cs="Times New Roman"/>
          <w:sz w:val="20"/>
          <w:szCs w:val="20"/>
        </w:rPr>
        <w:t xml:space="preserve">Link: </w:t>
      </w:r>
      <w:hyperlink r:id="rId5" w:history="1">
        <w:r w:rsidRPr="008415CC">
          <w:rPr>
            <w:rStyle w:val="a4"/>
            <w:rFonts w:ascii="Times New Roman" w:eastAsia="ＭＳ 明朝" w:hAnsi="Times New Roman" w:cs="Times New Roman"/>
            <w:sz w:val="20"/>
            <w:szCs w:val="20"/>
          </w:rPr>
          <w:t>http://asianetnews.net/view-attachment?attach-id=432002</w:t>
        </w:r>
      </w:hyperlink>
    </w:p>
    <w:p w14:paraId="009A20C2" w14:textId="3483AAE3" w:rsidR="00167C80" w:rsidRPr="008415CC" w:rsidRDefault="00167C80">
      <w:pPr>
        <w:rPr>
          <w:rFonts w:ascii="Times New Roman" w:eastAsia="ＭＳ 明朝" w:hAnsi="Times New Roman" w:cs="Times New Roman"/>
        </w:rPr>
      </w:pPr>
    </w:p>
    <w:p w14:paraId="0110D39D" w14:textId="77777777" w:rsidR="00167C80" w:rsidRPr="008415CC" w:rsidRDefault="00167C80" w:rsidP="00167C80">
      <w:pPr>
        <w:rPr>
          <w:rFonts w:ascii="Times New Roman" w:eastAsia="ＭＳ 明朝" w:hAnsi="Times New Roman" w:cs="Times New Roman"/>
          <w:sz w:val="20"/>
          <w:szCs w:val="20"/>
        </w:rPr>
      </w:pPr>
      <w:r w:rsidRPr="008415CC">
        <w:rPr>
          <w:rFonts w:ascii="Times New Roman" w:eastAsia="ＭＳ 明朝" w:hAnsi="Times New Roman" w:cs="Times New Roman"/>
          <w:sz w:val="20"/>
          <w:szCs w:val="20"/>
        </w:rPr>
        <w:t>（日本語リリース：クライアント提供）</w:t>
      </w:r>
    </w:p>
    <w:p w14:paraId="3A3F9CB5" w14:textId="77777777" w:rsidR="00167C80" w:rsidRPr="008415CC" w:rsidRDefault="00167C80">
      <w:pPr>
        <w:rPr>
          <w:rFonts w:ascii="Times New Roman" w:hAnsi="Times New Roman" w:cs="Times New Roman" w:hint="eastAsia"/>
        </w:rPr>
      </w:pPr>
    </w:p>
    <w:sectPr w:rsidR="00167C80" w:rsidRPr="008415CC" w:rsidSect="00DD480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37"/>
    <w:rsid w:val="00167C80"/>
    <w:rsid w:val="003A4639"/>
    <w:rsid w:val="005C4A79"/>
    <w:rsid w:val="006B3A4F"/>
    <w:rsid w:val="00713F89"/>
    <w:rsid w:val="00784945"/>
    <w:rsid w:val="008415CC"/>
    <w:rsid w:val="009808BE"/>
    <w:rsid w:val="00CD7108"/>
    <w:rsid w:val="00DD4804"/>
    <w:rsid w:val="00E16D37"/>
    <w:rsid w:val="00EA3B42"/>
    <w:rsid w:val="00FA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249E08"/>
  <w15:chartTrackingRefBased/>
  <w15:docId w15:val="{8611627B-4AB4-0249-87E3-862C12CF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16D37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character" w:customStyle="1" w:styleId="legendspanclass">
    <w:name w:val="legendspanclass"/>
    <w:basedOn w:val="a0"/>
    <w:rsid w:val="00E16D37"/>
  </w:style>
  <w:style w:type="paragraph" w:styleId="a3">
    <w:name w:val="Revision"/>
    <w:hidden/>
    <w:uiPriority w:val="99"/>
    <w:semiHidden/>
    <w:rsid w:val="00FA7774"/>
  </w:style>
  <w:style w:type="character" w:styleId="a4">
    <w:name w:val="Hyperlink"/>
    <w:basedOn w:val="a0"/>
    <w:uiPriority w:val="99"/>
    <w:unhideWhenUsed/>
    <w:rsid w:val="00167C8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67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11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4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5245">
              <w:marLeft w:val="0"/>
              <w:marRight w:val="0"/>
              <w:marTop w:val="3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8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ianetnews.net/view-attachment?attach-id=432002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ABF1BDE8E9C56478D3F30F800632D94" ma:contentTypeVersion="14" ma:contentTypeDescription="新しいドキュメントを作成します。" ma:contentTypeScope="" ma:versionID="26576efa53c33455c48555da29f66280">
  <xsd:schema xmlns:xsd="http://www.w3.org/2001/XMLSchema" xmlns:xs="http://www.w3.org/2001/XMLSchema" xmlns:p="http://schemas.microsoft.com/office/2006/metadata/properties" xmlns:ns2="fbd489f1-71f1-41b4-98fb-2fbdbf447b59" xmlns:ns3="fadbad8a-f229-45d2-8bee-7dc447fd2496" targetNamespace="http://schemas.microsoft.com/office/2006/metadata/properties" ma:root="true" ma:fieldsID="65553122e3b2bc79826ffa8b2592ec78" ns2:_="" ns3:_="">
    <xsd:import namespace="fbd489f1-71f1-41b4-98fb-2fbdbf447b59"/>
    <xsd:import namespace="fadbad8a-f229-45d2-8bee-7dc447fd2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489f1-71f1-41b4-98fb-2fbdbf447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7e81c384-99fb-4546-850d-38382e5508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bad8a-f229-45d2-8bee-7dc447fd249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0be7193-fc48-45de-bd13-84f9fe4d5641}" ma:internalName="TaxCatchAll" ma:showField="CatchAllData" ma:web="fadbad8a-f229-45d2-8bee-7dc447fd24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d489f1-71f1-41b4-98fb-2fbdbf447b59">
      <Terms xmlns="http://schemas.microsoft.com/office/infopath/2007/PartnerControls"/>
    </lcf76f155ced4ddcb4097134ff3c332f>
    <TaxCatchAll xmlns="fadbad8a-f229-45d2-8bee-7dc447fd2496" xsi:nil="true"/>
  </documentManagement>
</p:properties>
</file>

<file path=customXml/itemProps1.xml><?xml version="1.0" encoding="utf-8"?>
<ds:datastoreItem xmlns:ds="http://schemas.openxmlformats.org/officeDocument/2006/customXml" ds:itemID="{1524BA2B-E2CA-40AE-8B98-51798A49A423}"/>
</file>

<file path=customXml/itemProps2.xml><?xml version="1.0" encoding="utf-8"?>
<ds:datastoreItem xmlns:ds="http://schemas.openxmlformats.org/officeDocument/2006/customXml" ds:itemID="{888F70E9-E303-4323-9D98-20E75445DAB4}"/>
</file>

<file path=customXml/itemProps3.xml><?xml version="1.0" encoding="utf-8"?>
<ds:datastoreItem xmlns:ds="http://schemas.openxmlformats.org/officeDocument/2006/customXml" ds:itemID="{B0219B5A-B7D9-4DC4-AF60-19B150D3C4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fiona</dc:creator>
  <cp:keywords/>
  <dc:description/>
  <cp:lastModifiedBy>森田みどり</cp:lastModifiedBy>
  <cp:revision>12</cp:revision>
  <dcterms:created xsi:type="dcterms:W3CDTF">2022-10-22T05:33:00Z</dcterms:created>
  <dcterms:modified xsi:type="dcterms:W3CDTF">2022-10-22T05:46:00Z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0x0101007ABF1BDE8E9C56478D3F30F800632D94</vt:lpwstr>
  </property>
</Properties>
</file>