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19" w:rsidRDefault="00140E19" w:rsidP="00140E19">
      <w:proofErr w:type="spellStart"/>
      <w:r>
        <w:t>AsiaNet</w:t>
      </w:r>
      <w:proofErr w:type="spellEnd"/>
      <w:r>
        <w:t xml:space="preserve"> 98957</w:t>
      </w:r>
      <w:r w:rsidR="002A1F14">
        <w:t xml:space="preserve"> </w:t>
      </w:r>
      <w:r w:rsidR="002A1F14">
        <w:rPr>
          <w:rFonts w:hint="eastAsia"/>
        </w:rPr>
        <w:t>（</w:t>
      </w:r>
      <w:r w:rsidR="002A1F14" w:rsidRPr="002A1F14">
        <w:t>3017</w:t>
      </w:r>
      <w:bookmarkStart w:id="0" w:name="_GoBack"/>
      <w:bookmarkEnd w:id="0"/>
      <w:r w:rsidR="002A1F14">
        <w:rPr>
          <w:rFonts w:hint="eastAsia"/>
        </w:rPr>
        <w:t>）</w:t>
      </w:r>
    </w:p>
    <w:p w:rsidR="00140E19" w:rsidRDefault="00140E19" w:rsidP="00140E19"/>
    <w:p w:rsidR="00140E19" w:rsidRDefault="00140E19" w:rsidP="00140E19"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回中国（泰州）医薬博覧会が成功裏に開催</w:t>
      </w:r>
    </w:p>
    <w:p w:rsidR="00140E19" w:rsidRDefault="00140E19" w:rsidP="00140E19"/>
    <w:p w:rsidR="00140E19" w:rsidRDefault="00140E19" w:rsidP="00140E19">
      <w:r>
        <w:rPr>
          <w:rFonts w:hint="eastAsia"/>
        </w:rPr>
        <w:t>【泰州（中国）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日新華社＝共同通信</w:t>
      </w:r>
      <w:r>
        <w:rPr>
          <w:rFonts w:hint="eastAsia"/>
        </w:rPr>
        <w:t>JBN</w:t>
      </w:r>
      <w:r>
        <w:rPr>
          <w:rFonts w:hint="eastAsia"/>
        </w:rPr>
        <w:t>】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日から</w:t>
      </w:r>
      <w:r>
        <w:rPr>
          <w:rFonts w:hint="eastAsia"/>
        </w:rPr>
        <w:t>21</w:t>
      </w:r>
      <w:r>
        <w:rPr>
          <w:rFonts w:hint="eastAsia"/>
        </w:rPr>
        <w:t>日まで、第</w:t>
      </w:r>
      <w:r>
        <w:rPr>
          <w:rFonts w:hint="eastAsia"/>
        </w:rPr>
        <w:t>13</w:t>
      </w:r>
      <w:r>
        <w:rPr>
          <w:rFonts w:hint="eastAsia"/>
        </w:rPr>
        <w:t>回</w:t>
      </w:r>
      <w:r>
        <w:rPr>
          <w:rFonts w:hint="eastAsia"/>
        </w:rPr>
        <w:t>China</w:t>
      </w:r>
      <w:r>
        <w:rPr>
          <w:rFonts w:hint="eastAsia"/>
        </w:rPr>
        <w:t>（</w:t>
      </w:r>
      <w:r>
        <w:rPr>
          <w:rFonts w:hint="eastAsia"/>
        </w:rPr>
        <w:t>Taizhou</w:t>
      </w:r>
      <w:r>
        <w:rPr>
          <w:rFonts w:hint="eastAsia"/>
        </w:rPr>
        <w:t>）</w:t>
      </w:r>
      <w:r>
        <w:rPr>
          <w:rFonts w:hint="eastAsia"/>
        </w:rPr>
        <w:t>International Medical Expo</w:t>
      </w:r>
      <w:r>
        <w:rPr>
          <w:rFonts w:hint="eastAsia"/>
        </w:rPr>
        <w:t>（中国（泰州）国際医薬博覧会）が</w:t>
      </w:r>
      <w:r>
        <w:rPr>
          <w:rFonts w:hint="eastAsia"/>
        </w:rPr>
        <w:t>China Medical City</w:t>
      </w:r>
      <w:r>
        <w:rPr>
          <w:rFonts w:hint="eastAsia"/>
        </w:rPr>
        <w:t>（中国医薬都市、</w:t>
      </w:r>
      <w:r>
        <w:rPr>
          <w:rFonts w:hint="eastAsia"/>
        </w:rPr>
        <w:t>CMS</w:t>
      </w:r>
      <w:r>
        <w:rPr>
          <w:rFonts w:hint="eastAsia"/>
        </w:rPr>
        <w:t>）で開催された。博覧会の組織委員会によると、「</w:t>
      </w:r>
      <w:r>
        <w:rPr>
          <w:rFonts w:hint="eastAsia"/>
        </w:rPr>
        <w:t>Healthy China Strategy Leading the Construction of Demonstration Zones</w:t>
      </w:r>
      <w:r>
        <w:rPr>
          <w:rFonts w:hint="eastAsia"/>
        </w:rPr>
        <w:t>（健康中国戦略は実証区の建設を主導する）」をテーマにした今年の博覧会では、</w:t>
      </w:r>
      <w:r>
        <w:rPr>
          <w:rFonts w:hint="eastAsia"/>
        </w:rPr>
        <w:t>CMS</w:t>
      </w:r>
      <w:r>
        <w:rPr>
          <w:rFonts w:hint="eastAsia"/>
        </w:rPr>
        <w:t>政策の発表とプロジェクトの調印式、第</w:t>
      </w:r>
      <w:r>
        <w:rPr>
          <w:rFonts w:hint="eastAsia"/>
        </w:rPr>
        <w:t>9</w:t>
      </w:r>
      <w:r>
        <w:rPr>
          <w:rFonts w:hint="eastAsia"/>
        </w:rPr>
        <w:t>回</w:t>
      </w:r>
      <w:r>
        <w:rPr>
          <w:rFonts w:hint="eastAsia"/>
        </w:rPr>
        <w:t>China</w:t>
      </w:r>
      <w:r>
        <w:rPr>
          <w:rFonts w:hint="eastAsia"/>
        </w:rPr>
        <w:t>（</w:t>
      </w:r>
      <w:r>
        <w:rPr>
          <w:rFonts w:hint="eastAsia"/>
        </w:rPr>
        <w:t>Taizhou</w:t>
      </w:r>
      <w:r>
        <w:rPr>
          <w:rFonts w:hint="eastAsia"/>
        </w:rPr>
        <w:t>）</w:t>
      </w:r>
      <w:r>
        <w:rPr>
          <w:rFonts w:hint="eastAsia"/>
        </w:rPr>
        <w:t>International Big Health Industry Talent Innovation and Entrepreneurship Competition</w:t>
      </w:r>
      <w:r>
        <w:rPr>
          <w:rFonts w:hint="eastAsia"/>
        </w:rPr>
        <w:t>（中国（泰州）国際大健康産業人材イノベーションと起業家精神コンペティション）などのプロジェクトを含む</w:t>
      </w:r>
      <w:r>
        <w:rPr>
          <w:rFonts w:hint="eastAsia"/>
        </w:rPr>
        <w:t>23</w:t>
      </w:r>
      <w:r>
        <w:rPr>
          <w:rFonts w:hint="eastAsia"/>
        </w:rPr>
        <w:t>の特別イベントが開催された。</w:t>
      </w:r>
    </w:p>
    <w:p w:rsidR="00140E19" w:rsidRDefault="00140E19" w:rsidP="00140E19"/>
    <w:p w:rsidR="00140E19" w:rsidRDefault="00140E19" w:rsidP="00140E19">
      <w:r>
        <w:rPr>
          <w:rFonts w:hint="eastAsia"/>
        </w:rPr>
        <w:t>イベント期間中、総投資額約</w:t>
      </w:r>
      <w:r>
        <w:rPr>
          <w:rFonts w:hint="eastAsia"/>
        </w:rPr>
        <w:t>71</w:t>
      </w:r>
      <w:r>
        <w:rPr>
          <w:rFonts w:hint="eastAsia"/>
        </w:rPr>
        <w:t>億元の</w:t>
      </w:r>
      <w:r>
        <w:rPr>
          <w:rFonts w:hint="eastAsia"/>
        </w:rPr>
        <w:t>20</w:t>
      </w:r>
      <w:r>
        <w:rPr>
          <w:rFonts w:hint="eastAsia"/>
        </w:rPr>
        <w:t>のプロジェクトが集中的に調印され、多額の投資、ハイテクコンテンツ、幅広い市場の見通しがあるワクチン、抗体、化学薬品、ハイエンド医療機器などの分野をカバーしている。産業資源を集める</w:t>
      </w:r>
      <w:r>
        <w:rPr>
          <w:rFonts w:hint="eastAsia"/>
        </w:rPr>
        <w:t>CMS</w:t>
      </w:r>
      <w:r>
        <w:rPr>
          <w:rFonts w:hint="eastAsia"/>
        </w:rPr>
        <w:t>にとり、「</w:t>
      </w:r>
      <w:r>
        <w:rPr>
          <w:rFonts w:hint="eastAsia"/>
        </w:rPr>
        <w:t>3+2</w:t>
      </w:r>
      <w:r>
        <w:rPr>
          <w:rFonts w:hint="eastAsia"/>
        </w:rPr>
        <w:t>」産業チェーンと特徴的な産業クラスターは、重要な支援と促進の役割を確実に果たすことになる。</w:t>
      </w:r>
      <w:r>
        <w:rPr>
          <w:rFonts w:hint="eastAsia"/>
        </w:rPr>
        <w:t>CMS</w:t>
      </w:r>
      <w:r>
        <w:rPr>
          <w:rFonts w:hint="eastAsia"/>
        </w:rPr>
        <w:t>が発表した最新の産業政策には、土地、工場建物、課税、品種、研究開発（</w:t>
      </w:r>
      <w:r>
        <w:rPr>
          <w:rFonts w:hint="eastAsia"/>
        </w:rPr>
        <w:t>R&amp;D</w:t>
      </w:r>
      <w:r>
        <w:rPr>
          <w:rFonts w:hint="eastAsia"/>
        </w:rPr>
        <w:t>）イノベーション、委託投資促進など、産業開発のあらゆる側面が含まれた。これらの政策の発表後、起業家の一体感がさらに高まり、優れた集積効果をもたらし、</w:t>
      </w:r>
      <w:r>
        <w:rPr>
          <w:rFonts w:hint="eastAsia"/>
        </w:rPr>
        <w:t>CMS</w:t>
      </w:r>
      <w:r>
        <w:rPr>
          <w:rFonts w:hint="eastAsia"/>
        </w:rPr>
        <w:t>への投資のクライマックスの新たなラウンドを開始する。</w:t>
      </w:r>
    </w:p>
    <w:p w:rsidR="00140E19" w:rsidRDefault="00140E19" w:rsidP="00140E19"/>
    <w:p w:rsidR="00140E19" w:rsidRDefault="00140E19" w:rsidP="00140E19">
      <w:r>
        <w:rPr>
          <w:rFonts w:hint="eastAsia"/>
        </w:rPr>
        <w:t>展示会は、総面積</w:t>
      </w:r>
      <w:r>
        <w:rPr>
          <w:rFonts w:hint="eastAsia"/>
        </w:rPr>
        <w:t>3</w:t>
      </w:r>
      <w:r>
        <w:rPr>
          <w:rFonts w:hint="eastAsia"/>
        </w:rPr>
        <w:t>万平方メートルの</w:t>
      </w:r>
      <w:r>
        <w:rPr>
          <w:rFonts w:hint="eastAsia"/>
        </w:rPr>
        <w:t>CMS Convention and Exhibition Trading Center</w:t>
      </w:r>
      <w:r>
        <w:rPr>
          <w:rFonts w:hint="eastAsia"/>
        </w:rPr>
        <w:t>（</w:t>
      </w:r>
      <w:r>
        <w:rPr>
          <w:rFonts w:hint="eastAsia"/>
        </w:rPr>
        <w:t>CMS</w:t>
      </w:r>
      <w:r>
        <w:rPr>
          <w:rFonts w:hint="eastAsia"/>
        </w:rPr>
        <w:t>会展交易中心）で開催され、</w:t>
      </w:r>
      <w:r>
        <w:rPr>
          <w:rFonts w:hint="eastAsia"/>
        </w:rPr>
        <w:t>22</w:t>
      </w:r>
      <w:r>
        <w:rPr>
          <w:rFonts w:hint="eastAsia"/>
        </w:rPr>
        <w:t>の国と地域から約</w:t>
      </w:r>
      <w:r>
        <w:rPr>
          <w:rFonts w:hint="eastAsia"/>
        </w:rPr>
        <w:t>400</w:t>
      </w:r>
      <w:r>
        <w:rPr>
          <w:rFonts w:hint="eastAsia"/>
        </w:rPr>
        <w:t>の企業と機関が集まった。約</w:t>
      </w:r>
      <w:r>
        <w:rPr>
          <w:rFonts w:hint="eastAsia"/>
        </w:rPr>
        <w:t>30</w:t>
      </w:r>
      <w:r>
        <w:rPr>
          <w:rFonts w:hint="eastAsia"/>
        </w:rPr>
        <w:t>の国際的な大手製薬会社が展示会場に集中して登場した。この展示会では、高品質の成長企業</w:t>
      </w:r>
      <w:r>
        <w:rPr>
          <w:rFonts w:hint="eastAsia"/>
        </w:rPr>
        <w:t>105</w:t>
      </w:r>
      <w:r>
        <w:rPr>
          <w:rFonts w:hint="eastAsia"/>
        </w:rPr>
        <w:t>社の展示にも焦点を当て、バイオ医薬品、診断試薬とハイエンド機器、および化学医薬品製剤の</w:t>
      </w:r>
      <w:r>
        <w:rPr>
          <w:rFonts w:hint="eastAsia"/>
        </w:rPr>
        <w:t>3</w:t>
      </w:r>
      <w:r>
        <w:rPr>
          <w:rFonts w:hint="eastAsia"/>
        </w:rPr>
        <w:t>つの主要産業をカバーした。泰州の有名な地元製薬会社である</w:t>
      </w:r>
      <w:r>
        <w:rPr>
          <w:rFonts w:hint="eastAsia"/>
        </w:rPr>
        <w:t>Yangtze River Pharmaceutical Group</w:t>
      </w:r>
      <w:r>
        <w:rPr>
          <w:rFonts w:hint="eastAsia"/>
        </w:rPr>
        <w:t>、</w:t>
      </w:r>
      <w:proofErr w:type="spellStart"/>
      <w:r>
        <w:rPr>
          <w:rFonts w:hint="eastAsia"/>
        </w:rPr>
        <w:t>Jumpcan</w:t>
      </w:r>
      <w:proofErr w:type="spellEnd"/>
      <w:r>
        <w:rPr>
          <w:rFonts w:hint="eastAsia"/>
        </w:rPr>
        <w:t xml:space="preserve"> Pharmaceutical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Suzhong</w:t>
      </w:r>
      <w:proofErr w:type="spellEnd"/>
      <w:r>
        <w:rPr>
          <w:rFonts w:hint="eastAsia"/>
        </w:rPr>
        <w:t xml:space="preserve"> Pharma</w:t>
      </w:r>
      <w:r>
        <w:rPr>
          <w:rFonts w:hint="eastAsia"/>
        </w:rPr>
        <w:t>も展示会場に登場し、最新の製品と研究開発の成果をもたらした。</w:t>
      </w:r>
    </w:p>
    <w:p w:rsidR="00140E19" w:rsidRDefault="00140E19" w:rsidP="00140E19"/>
    <w:p w:rsidR="00140E19" w:rsidRDefault="00140E19" w:rsidP="00140E19">
      <w:r>
        <w:rPr>
          <w:rFonts w:hint="eastAsia"/>
        </w:rPr>
        <w:t>泰州は</w:t>
      </w:r>
      <w:r>
        <w:rPr>
          <w:rFonts w:hint="eastAsia"/>
        </w:rPr>
        <w:t>2100</w:t>
      </w:r>
      <w:r>
        <w:rPr>
          <w:rFonts w:hint="eastAsia"/>
        </w:rPr>
        <w:t>年以上の歴史を持つ有名な歴史・文化都市である。生物医学産業は常に泰州の優位産業である。泰州の生物医学産業クラスターである</w:t>
      </w:r>
      <w:r>
        <w:rPr>
          <w:rFonts w:hint="eastAsia"/>
        </w:rPr>
        <w:t>CMS</w:t>
      </w:r>
      <w:r>
        <w:rPr>
          <w:rFonts w:hint="eastAsia"/>
        </w:rPr>
        <w:t>は約</w:t>
      </w:r>
      <w:r>
        <w:rPr>
          <w:rFonts w:hint="eastAsia"/>
        </w:rPr>
        <w:t>22</w:t>
      </w:r>
      <w:r>
        <w:rPr>
          <w:rFonts w:hint="eastAsia"/>
        </w:rPr>
        <w:t>平方キロメートルを構築し、</w:t>
      </w:r>
      <w:r>
        <w:rPr>
          <w:rFonts w:hint="eastAsia"/>
        </w:rPr>
        <w:t>3</w:t>
      </w:r>
      <w:r>
        <w:rPr>
          <w:rFonts w:hint="eastAsia"/>
        </w:rPr>
        <w:t>つの主要産業を形成した。世界的に有名な多国籍製薬会社</w:t>
      </w:r>
      <w:r>
        <w:rPr>
          <w:rFonts w:hint="eastAsia"/>
        </w:rPr>
        <w:t>14</w:t>
      </w:r>
      <w:r>
        <w:rPr>
          <w:rFonts w:hint="eastAsia"/>
        </w:rPr>
        <w:t>社を含む</w:t>
      </w:r>
      <w:r>
        <w:rPr>
          <w:rFonts w:hint="eastAsia"/>
        </w:rPr>
        <w:t>1200</w:t>
      </w:r>
      <w:r>
        <w:rPr>
          <w:rFonts w:hint="eastAsia"/>
        </w:rPr>
        <w:t>社以上の製薬会社を集めて定着させ、発展させている。</w:t>
      </w:r>
    </w:p>
    <w:p w:rsidR="00140E19" w:rsidRDefault="00140E19" w:rsidP="00140E19"/>
    <w:p w:rsidR="00140E19" w:rsidRDefault="00140E19" w:rsidP="00140E19">
      <w:r>
        <w:rPr>
          <w:rFonts w:hint="eastAsia"/>
        </w:rPr>
        <w:t>ソース：</w:t>
      </w:r>
      <w:r>
        <w:rPr>
          <w:rFonts w:hint="eastAsia"/>
        </w:rPr>
        <w:t>The Organizing Committee of China (Taizhou) International Medical Expo</w:t>
      </w:r>
    </w:p>
    <w:p w:rsidR="00140E19" w:rsidRDefault="00140E19" w:rsidP="00140E19"/>
    <w:p w:rsidR="00140E19" w:rsidRDefault="00140E19" w:rsidP="00140E19">
      <w:r>
        <w:rPr>
          <w:rFonts w:hint="eastAsia"/>
        </w:rPr>
        <w:t>画像添付リンク：</w:t>
      </w:r>
    </w:p>
    <w:p w:rsidR="00140E19" w:rsidRDefault="00140E19" w:rsidP="00140E19"/>
    <w:p w:rsidR="00140E19" w:rsidRDefault="00140E19" w:rsidP="00140E19">
      <w:r>
        <w:t xml:space="preserve">Link: </w:t>
      </w:r>
      <w:hyperlink r:id="rId4" w:history="1">
        <w:r w:rsidR="002A1F14" w:rsidRPr="00573A3E">
          <w:rPr>
            <w:rStyle w:val="a3"/>
          </w:rPr>
          <w:t>http://asianetnews.net/view-attachment?attach-id=434623</w:t>
        </w:r>
      </w:hyperlink>
      <w:r w:rsidR="002A1F14">
        <w:rPr>
          <w:rFonts w:hint="eastAsia"/>
        </w:rPr>
        <w:t xml:space="preserve"> </w:t>
      </w:r>
    </w:p>
    <w:p w:rsidR="0035373C" w:rsidRDefault="00140E19" w:rsidP="00140E19">
      <w:r>
        <w:rPr>
          <w:rFonts w:hint="eastAsia"/>
        </w:rPr>
        <w:t>（画像説明：調印式）</w:t>
      </w:r>
    </w:p>
    <w:sectPr w:rsidR="00353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19"/>
    <w:rsid w:val="00140E19"/>
    <w:rsid w:val="002A1F14"/>
    <w:rsid w:val="003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7CEE0"/>
  <w15:chartTrackingRefBased/>
  <w15:docId w15:val="{9C9F024F-710D-4A5B-A1EE-209E491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F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3462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文男</dc:creator>
  <cp:keywords/>
  <dc:description/>
  <cp:lastModifiedBy>針谷江利香</cp:lastModifiedBy>
  <cp:revision>2</cp:revision>
  <dcterms:created xsi:type="dcterms:W3CDTF">2022-11-24T08:18:00Z</dcterms:created>
  <dcterms:modified xsi:type="dcterms:W3CDTF">2022-11-24T08:18:00Z</dcterms:modified>
</cp:coreProperties>
</file>