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5BEB" w14:textId="6228DE31" w:rsidR="00F91E11" w:rsidRPr="00C811C3" w:rsidRDefault="00F91E11" w:rsidP="00C811C3">
      <w:pPr>
        <w:spacing w:before="100" w:beforeAutospacing="1" w:after="100" w:afterAutospacing="1"/>
        <w:rPr>
          <w:rFonts w:ascii="Arial" w:eastAsia="游明朝" w:hAnsi="Arial" w:cs="Arial"/>
          <w:bCs/>
          <w:color w:val="000000"/>
          <w:sz w:val="20"/>
          <w:szCs w:val="20"/>
          <w:lang w:eastAsia="ja-JP"/>
        </w:rPr>
      </w:pPr>
      <w:proofErr w:type="spellStart"/>
      <w:r w:rsidRPr="00C811C3">
        <w:rPr>
          <w:rFonts w:ascii="Arial" w:eastAsia="游明朝" w:hAnsi="Arial" w:cs="Arial" w:hint="eastAsia"/>
          <w:bCs/>
          <w:color w:val="000000"/>
          <w:sz w:val="20"/>
          <w:szCs w:val="20"/>
          <w:lang w:eastAsia="ja-JP"/>
        </w:rPr>
        <w:t>A</w:t>
      </w:r>
      <w:r w:rsidRPr="00C811C3">
        <w:rPr>
          <w:rFonts w:ascii="Arial" w:eastAsia="游明朝" w:hAnsi="Arial" w:cs="Arial"/>
          <w:bCs/>
          <w:color w:val="000000"/>
          <w:sz w:val="20"/>
          <w:szCs w:val="20"/>
          <w:lang w:eastAsia="ja-JP"/>
        </w:rPr>
        <w:t>siaNet</w:t>
      </w:r>
      <w:proofErr w:type="spellEnd"/>
      <w:r w:rsidRPr="00C811C3">
        <w:rPr>
          <w:rFonts w:ascii="Arial" w:eastAsia="游明朝" w:hAnsi="Arial" w:cs="Arial"/>
          <w:bCs/>
          <w:color w:val="000000"/>
          <w:sz w:val="20"/>
          <w:szCs w:val="20"/>
          <w:lang w:eastAsia="ja-JP"/>
        </w:rPr>
        <w:t xml:space="preserve"> 99409</w:t>
      </w:r>
    </w:p>
    <w:p w14:paraId="6805B7C7" w14:textId="07BCD983" w:rsidR="00685A20" w:rsidRPr="00685A20" w:rsidRDefault="00685A20" w:rsidP="00685A20">
      <w:pPr>
        <w:spacing w:before="100" w:beforeAutospacing="1" w:after="100" w:afterAutospacing="1"/>
        <w:jc w:val="center"/>
        <w:rPr>
          <w:rFonts w:ascii="Arial" w:eastAsia="Times New Roman" w:hAnsi="Arial" w:cs="Arial"/>
          <w:color w:val="000000"/>
          <w:sz w:val="20"/>
          <w:szCs w:val="20"/>
          <w:lang w:eastAsia="ja-JP"/>
        </w:rPr>
      </w:pPr>
      <w:r w:rsidRPr="00685A20">
        <w:rPr>
          <w:rFonts w:ascii="Arial" w:eastAsia="Times New Roman" w:hAnsi="Arial" w:cs="Arial"/>
          <w:b/>
          <w:bCs/>
          <w:color w:val="000000"/>
          <w:sz w:val="20"/>
          <w:szCs w:val="20"/>
          <w:lang w:eastAsia="ja-JP"/>
        </w:rPr>
        <w:t>LSE</w:t>
      </w:r>
      <w:r w:rsidRPr="00685A20">
        <w:rPr>
          <w:rFonts w:ascii="ＭＳ ゴシック" w:eastAsia="ＭＳ ゴシック" w:hAnsi="ＭＳ ゴシック" w:cs="ＭＳ ゴシック" w:hint="eastAsia"/>
          <w:b/>
          <w:bCs/>
          <w:color w:val="000000"/>
          <w:sz w:val="20"/>
          <w:szCs w:val="20"/>
          <w:lang w:eastAsia="ja-JP"/>
        </w:rPr>
        <w:t>は「ユニコーン企業」に対して</w:t>
      </w:r>
      <w:r w:rsidRPr="00685A20">
        <w:rPr>
          <w:rFonts w:ascii="Arial" w:eastAsia="Times New Roman" w:hAnsi="Arial" w:cs="Arial"/>
          <w:b/>
          <w:bCs/>
          <w:color w:val="000000"/>
          <w:sz w:val="20"/>
          <w:szCs w:val="20"/>
          <w:lang w:eastAsia="ja-JP"/>
        </w:rPr>
        <w:t>5,000</w:t>
      </w:r>
      <w:r w:rsidRPr="00685A20">
        <w:rPr>
          <w:rFonts w:ascii="ＭＳ ゴシック" w:eastAsia="ＭＳ ゴシック" w:hAnsi="ＭＳ ゴシック" w:cs="ＭＳ ゴシック" w:hint="eastAsia"/>
          <w:b/>
          <w:bCs/>
          <w:color w:val="000000"/>
          <w:sz w:val="20"/>
          <w:szCs w:val="20"/>
          <w:lang w:eastAsia="ja-JP"/>
        </w:rPr>
        <w:t>万ポンドのアクセラレーターを展開す</w:t>
      </w:r>
      <w:r w:rsidRPr="00685A20">
        <w:rPr>
          <w:rFonts w:ascii="ＭＳ ゴシック" w:eastAsia="ＭＳ ゴシック" w:hAnsi="ＭＳ ゴシック" w:cs="ＭＳ ゴシック"/>
          <w:b/>
          <w:bCs/>
          <w:color w:val="000000"/>
          <w:sz w:val="20"/>
          <w:szCs w:val="20"/>
          <w:lang w:eastAsia="ja-JP"/>
        </w:rPr>
        <w:t>る</w:t>
      </w:r>
    </w:p>
    <w:p w14:paraId="3E683179" w14:textId="72F133E1" w:rsidR="00685A20" w:rsidRPr="00685A20" w:rsidRDefault="00F91E11" w:rsidP="00685A20">
      <w:pPr>
        <w:spacing w:before="100" w:beforeAutospacing="1" w:after="100" w:afterAutospacing="1"/>
        <w:rPr>
          <w:rFonts w:ascii="Arial" w:eastAsia="Times New Roman" w:hAnsi="Arial" w:cs="Arial"/>
          <w:color w:val="000000"/>
          <w:sz w:val="20"/>
          <w:szCs w:val="20"/>
          <w:lang w:eastAsia="ja-JP"/>
        </w:rPr>
      </w:pPr>
      <w:r>
        <w:rPr>
          <w:rFonts w:ascii="ＭＳ 明朝" w:hAnsi="ＭＳ 明朝" w:cs="ＭＳ 明朝" w:hint="eastAsia"/>
          <w:b/>
          <w:bCs/>
          <w:color w:val="000000"/>
          <w:sz w:val="20"/>
          <w:szCs w:val="20"/>
          <w:lang w:eastAsia="ja-JP"/>
        </w:rPr>
        <w:t>＊</w:t>
      </w:r>
      <w:r w:rsidR="00685A20" w:rsidRPr="00685A20">
        <w:rPr>
          <w:rFonts w:ascii="Arial" w:eastAsia="Times New Roman" w:hAnsi="Arial" w:cs="Arial"/>
          <w:b/>
          <w:bCs/>
          <w:color w:val="000000"/>
          <w:sz w:val="20"/>
          <w:szCs w:val="20"/>
          <w:lang w:eastAsia="ja-JP"/>
        </w:rPr>
        <w:t xml:space="preserve">100x Impact Accelerator </w:t>
      </w:r>
      <w:r w:rsidR="00685A20" w:rsidRPr="00685A20">
        <w:rPr>
          <w:rFonts w:ascii="ＭＳ ゴシック" w:eastAsia="ＭＳ ゴシック" w:hAnsi="ＭＳ ゴシック" w:cs="ＭＳ ゴシック" w:hint="eastAsia"/>
          <w:b/>
          <w:bCs/>
          <w:color w:val="000000"/>
          <w:sz w:val="20"/>
          <w:szCs w:val="20"/>
          <w:lang w:eastAsia="ja-JP"/>
        </w:rPr>
        <w:t>は資金、人材の分野での新エコシステムを形成し、スケールアップ型の社会的企業や非営利団体がインパクトの拡大を飛躍的に行えるようにす</w:t>
      </w:r>
      <w:r w:rsidR="00685A20" w:rsidRPr="00685A20">
        <w:rPr>
          <w:rFonts w:ascii="ＭＳ ゴシック" w:eastAsia="ＭＳ ゴシック" w:hAnsi="ＭＳ ゴシック" w:cs="ＭＳ ゴシック"/>
          <w:b/>
          <w:bCs/>
          <w:color w:val="000000"/>
          <w:sz w:val="20"/>
          <w:szCs w:val="20"/>
          <w:lang w:eastAsia="ja-JP"/>
        </w:rPr>
        <w:t>る</w:t>
      </w:r>
    </w:p>
    <w:p w14:paraId="3E3EC32D" w14:textId="2A602EE8" w:rsidR="00685A20" w:rsidRPr="00685A20" w:rsidRDefault="00F91E11" w:rsidP="00685A20">
      <w:pPr>
        <w:spacing w:before="100" w:beforeAutospacing="1" w:after="100" w:afterAutospacing="1"/>
        <w:rPr>
          <w:rFonts w:ascii="Arial" w:eastAsia="Times New Roman" w:hAnsi="Arial" w:cs="Arial"/>
          <w:color w:val="000000"/>
          <w:sz w:val="20"/>
          <w:szCs w:val="20"/>
          <w:lang w:eastAsia="ja-JP"/>
        </w:rPr>
      </w:pPr>
      <w:r>
        <w:rPr>
          <w:rFonts w:ascii="ＭＳ 明朝" w:hAnsi="ＭＳ 明朝" w:cs="ＭＳ 明朝" w:hint="eastAsia"/>
          <w:b/>
          <w:bCs/>
          <w:color w:val="000000"/>
          <w:sz w:val="20"/>
          <w:szCs w:val="20"/>
          <w:lang w:eastAsia="ja-JP"/>
        </w:rPr>
        <w:t>＊</w:t>
      </w:r>
      <w:r w:rsidR="00685A20" w:rsidRPr="00685A20">
        <w:rPr>
          <w:rFonts w:ascii="ＭＳ ゴシック" w:eastAsia="ＭＳ ゴシック" w:hAnsi="ＭＳ ゴシック" w:cs="ＭＳ ゴシック" w:hint="eastAsia"/>
          <w:b/>
          <w:bCs/>
          <w:color w:val="000000"/>
          <w:sz w:val="20"/>
          <w:szCs w:val="20"/>
          <w:lang w:eastAsia="ja-JP"/>
        </w:rPr>
        <w:t>インパクトを与える分野には、気象と環境、健康とソーシャルケア、教育、難民そして民主主義が含まれ</w:t>
      </w:r>
      <w:r w:rsidR="00685A20" w:rsidRPr="00685A20">
        <w:rPr>
          <w:rFonts w:ascii="ＭＳ ゴシック" w:eastAsia="ＭＳ ゴシック" w:hAnsi="ＭＳ ゴシック" w:cs="ＭＳ ゴシック"/>
          <w:b/>
          <w:bCs/>
          <w:color w:val="000000"/>
          <w:sz w:val="20"/>
          <w:szCs w:val="20"/>
          <w:lang w:eastAsia="ja-JP"/>
        </w:rPr>
        <w:t>る</w:t>
      </w:r>
    </w:p>
    <w:p w14:paraId="08D2757C" w14:textId="25D3405E" w:rsidR="00685A20" w:rsidRPr="00685A20" w:rsidRDefault="00685A20" w:rsidP="00685A20">
      <w:pPr>
        <w:spacing w:before="100" w:beforeAutospacing="1" w:after="100" w:afterAutospacing="1"/>
        <w:rPr>
          <w:rFonts w:ascii="Arial" w:eastAsia="Times New Roman" w:hAnsi="Arial" w:cs="Arial"/>
          <w:color w:val="000000"/>
          <w:sz w:val="20"/>
          <w:szCs w:val="20"/>
          <w:lang w:eastAsia="ja-JP"/>
        </w:rPr>
      </w:pPr>
      <w:r w:rsidRPr="00685A20">
        <w:rPr>
          <w:rFonts w:ascii="ＭＳ ゴシック" w:eastAsia="ＭＳ ゴシック" w:hAnsi="ＭＳ ゴシック" w:cs="ＭＳ ゴシック" w:hint="eastAsia"/>
          <w:color w:val="000000"/>
          <w:sz w:val="20"/>
          <w:szCs w:val="20"/>
          <w:lang w:eastAsia="ja-JP"/>
        </w:rPr>
        <w:t>ロンドン</w:t>
      </w:r>
      <w:r w:rsidRPr="00685A20">
        <w:rPr>
          <w:rFonts w:ascii="Arial" w:eastAsia="Times New Roman" w:hAnsi="Arial" w:cs="Arial"/>
          <w:color w:val="000000"/>
          <w:sz w:val="20"/>
          <w:szCs w:val="20"/>
          <w:lang w:eastAsia="ja-JP"/>
        </w:rPr>
        <w:t>2023</w:t>
      </w:r>
      <w:r w:rsidRPr="00685A20">
        <w:rPr>
          <w:rFonts w:ascii="ＭＳ ゴシック" w:eastAsia="ＭＳ ゴシック" w:hAnsi="ＭＳ ゴシック" w:cs="ＭＳ ゴシック" w:hint="eastAsia"/>
          <w:color w:val="000000"/>
          <w:sz w:val="20"/>
          <w:szCs w:val="20"/>
          <w:lang w:eastAsia="ja-JP"/>
        </w:rPr>
        <w:t>年</w:t>
      </w:r>
      <w:r w:rsidRPr="00685A20">
        <w:rPr>
          <w:rFonts w:ascii="Arial" w:eastAsia="Times New Roman" w:hAnsi="Arial" w:cs="Arial"/>
          <w:color w:val="000000"/>
          <w:sz w:val="20"/>
          <w:szCs w:val="20"/>
          <w:lang w:eastAsia="ja-JP"/>
        </w:rPr>
        <w:t>1</w:t>
      </w:r>
      <w:r w:rsidRPr="00685A20">
        <w:rPr>
          <w:rFonts w:ascii="ＭＳ ゴシック" w:eastAsia="ＭＳ ゴシック" w:hAnsi="ＭＳ ゴシック" w:cs="ＭＳ ゴシック" w:hint="eastAsia"/>
          <w:color w:val="000000"/>
          <w:sz w:val="20"/>
          <w:szCs w:val="20"/>
          <w:lang w:eastAsia="ja-JP"/>
        </w:rPr>
        <w:t>月</w:t>
      </w:r>
      <w:r w:rsidRPr="00685A20">
        <w:rPr>
          <w:rFonts w:ascii="Arial" w:eastAsia="Times New Roman" w:hAnsi="Arial" w:cs="Arial"/>
          <w:color w:val="000000"/>
          <w:sz w:val="20"/>
          <w:szCs w:val="20"/>
          <w:lang w:eastAsia="ja-JP"/>
        </w:rPr>
        <w:t>10</w:t>
      </w:r>
      <w:r w:rsidRPr="00685A20">
        <w:rPr>
          <w:rFonts w:ascii="ＭＳ ゴシック" w:eastAsia="ＭＳ ゴシック" w:hAnsi="ＭＳ ゴシック" w:cs="ＭＳ ゴシック" w:hint="eastAsia"/>
          <w:color w:val="000000"/>
          <w:sz w:val="20"/>
          <w:szCs w:val="20"/>
          <w:lang w:eastAsia="ja-JP"/>
        </w:rPr>
        <w:t>日</w:t>
      </w:r>
      <w:r w:rsidRPr="00685A20">
        <w:rPr>
          <w:rFonts w:ascii="Arial" w:eastAsia="Times New Roman" w:hAnsi="Arial" w:cs="Arial"/>
          <w:color w:val="000000"/>
          <w:sz w:val="20"/>
          <w:szCs w:val="20"/>
          <w:lang w:eastAsia="ja-JP"/>
        </w:rPr>
        <w:t> /PRNewswire/ -- </w:t>
      </w:r>
      <w:hyperlink r:id="rId4" w:tgtFrame="_blank" w:history="1">
        <w:r w:rsidRPr="00685A20">
          <w:rPr>
            <w:rFonts w:ascii="Arial" w:eastAsia="Times New Roman" w:hAnsi="Arial" w:cs="Arial"/>
            <w:color w:val="0000FF"/>
            <w:sz w:val="20"/>
            <w:szCs w:val="20"/>
            <w:u w:val="single"/>
            <w:lang w:eastAsia="ja-JP"/>
          </w:rPr>
          <w:t>100x Impact Accelerator</w:t>
        </w:r>
      </w:hyperlink>
      <w:r w:rsidRPr="00685A20">
        <w:rPr>
          <w:rFonts w:ascii="Arial" w:eastAsia="Times New Roman" w:hAnsi="Arial" w:cs="Arial"/>
          <w:color w:val="000000"/>
          <w:sz w:val="20"/>
          <w:szCs w:val="20"/>
          <w:lang w:eastAsia="ja-JP"/>
        </w:rPr>
        <w:t> </w:t>
      </w:r>
      <w:r w:rsidRPr="00685A20">
        <w:rPr>
          <w:rFonts w:ascii="ＭＳ ゴシック" w:eastAsia="ＭＳ ゴシック" w:hAnsi="ＭＳ ゴシック" w:cs="ＭＳ ゴシック" w:hint="eastAsia"/>
          <w:color w:val="000000"/>
          <w:sz w:val="20"/>
          <w:szCs w:val="20"/>
          <w:lang w:eastAsia="ja-JP"/>
        </w:rPr>
        <w:t>、新たな</w:t>
      </w:r>
      <w:r w:rsidRPr="00685A20">
        <w:rPr>
          <w:rFonts w:ascii="Arial" w:eastAsia="Times New Roman" w:hAnsi="Arial" w:cs="Arial"/>
          <w:color w:val="000000"/>
          <w:sz w:val="20"/>
          <w:szCs w:val="20"/>
          <w:lang w:eastAsia="ja-JP"/>
        </w:rPr>
        <w:t>5000</w:t>
      </w:r>
      <w:r w:rsidRPr="00685A20">
        <w:rPr>
          <w:rFonts w:ascii="ＭＳ ゴシック" w:eastAsia="ＭＳ ゴシック" w:hAnsi="ＭＳ ゴシック" w:cs="ＭＳ ゴシック" w:hint="eastAsia"/>
          <w:color w:val="000000"/>
          <w:sz w:val="20"/>
          <w:szCs w:val="20"/>
          <w:lang w:eastAsia="ja-JP"/>
        </w:rPr>
        <w:t>万ポンドのグローバルイニシアチブで、新世代のユニコーン企業の実現に貢献した</w:t>
      </w:r>
      <w:r w:rsidRPr="00685A20">
        <w:rPr>
          <w:rFonts w:ascii="Arial" w:eastAsia="Times New Roman" w:hAnsi="Arial" w:cs="Arial"/>
          <w:color w:val="000000"/>
          <w:sz w:val="20"/>
          <w:szCs w:val="20"/>
          <w:lang w:eastAsia="ja-JP"/>
        </w:rPr>
        <w:t xml:space="preserve">100x Impact Accelerator </w:t>
      </w:r>
      <w:r w:rsidRPr="00685A20">
        <w:rPr>
          <w:rFonts w:ascii="ＭＳ ゴシック" w:eastAsia="ＭＳ ゴシック" w:hAnsi="ＭＳ ゴシック" w:cs="ＭＳ ゴシック" w:hint="eastAsia"/>
          <w:color w:val="000000"/>
          <w:sz w:val="20"/>
          <w:szCs w:val="20"/>
          <w:lang w:eastAsia="ja-JP"/>
        </w:rPr>
        <w:t>は、本日最初の応募を開始する。ロンドン</w:t>
      </w:r>
      <w:r w:rsidRPr="00685A20">
        <w:rPr>
          <w:rFonts w:ascii="Arial" w:eastAsia="Times New Roman" w:hAnsi="Arial" w:cs="Arial"/>
          <w:color w:val="000000"/>
          <w:sz w:val="20"/>
          <w:szCs w:val="20"/>
          <w:lang w:eastAsia="ja-JP"/>
        </w:rPr>
        <w:t> </w:t>
      </w:r>
      <w:r w:rsidRPr="00685A20">
        <w:rPr>
          <w:rFonts w:ascii="ＭＳ ゴシック" w:eastAsia="ＭＳ ゴシック" w:hAnsi="ＭＳ ゴシック" w:cs="ＭＳ ゴシック" w:hint="eastAsia"/>
          <w:color w:val="000000"/>
          <w:sz w:val="20"/>
          <w:szCs w:val="20"/>
          <w:lang w:eastAsia="ja-JP"/>
        </w:rPr>
        <w:t>スクール</w:t>
      </w:r>
      <w:r w:rsidR="00C811C3">
        <w:fldChar w:fldCharType="begin"/>
      </w:r>
      <w:r w:rsidR="00C811C3">
        <w:rPr>
          <w:lang w:eastAsia="ja-JP"/>
        </w:rPr>
        <w:instrText xml:space="preserve"> HYPERLINK "https://www.lse.ac.uk/" \t "_blank" </w:instrText>
      </w:r>
      <w:r w:rsidR="00C811C3">
        <w:fldChar w:fldCharType="separate"/>
      </w:r>
      <w:r w:rsidRPr="00685A20">
        <w:rPr>
          <w:rFonts w:ascii="Arial" w:eastAsia="Times New Roman" w:hAnsi="Arial" w:cs="Arial"/>
          <w:color w:val="0000FF"/>
          <w:sz w:val="20"/>
          <w:szCs w:val="20"/>
          <w:u w:val="single"/>
          <w:lang w:eastAsia="ja-JP"/>
        </w:rPr>
        <w:t>London School of Economics and Political Science (LSE)</w:t>
      </w:r>
      <w:r w:rsidR="00C811C3">
        <w:rPr>
          <w:rFonts w:ascii="Arial" w:eastAsia="Times New Roman" w:hAnsi="Arial" w:cs="Arial"/>
          <w:color w:val="0000FF"/>
          <w:sz w:val="20"/>
          <w:szCs w:val="20"/>
          <w:u w:val="single"/>
          <w:lang w:eastAsia="en-GB"/>
        </w:rPr>
        <w:fldChar w:fldCharType="end"/>
      </w:r>
      <w:r w:rsidRPr="00685A20">
        <w:rPr>
          <w:rFonts w:ascii="Arial" w:eastAsia="Times New Roman" w:hAnsi="Arial" w:cs="Arial"/>
          <w:color w:val="000000"/>
          <w:sz w:val="20"/>
          <w:szCs w:val="20"/>
          <w:lang w:eastAsia="ja-JP"/>
        </w:rPr>
        <w:t>100x Impact Accelerator</w:t>
      </w:r>
      <w:r w:rsidRPr="00685A20">
        <w:rPr>
          <w:rFonts w:ascii="ＭＳ ゴシック" w:eastAsia="ＭＳ ゴシック" w:hAnsi="ＭＳ ゴシック" w:cs="ＭＳ ゴシック" w:hint="eastAsia"/>
          <w:color w:val="000000"/>
          <w:sz w:val="20"/>
          <w:szCs w:val="20"/>
          <w:lang w:eastAsia="ja-JP"/>
        </w:rPr>
        <w:t>は、将来性の高い社会的企業を育成し、数十億規模のポジティブなインパクトを可能にする。</w:t>
      </w:r>
      <w:r w:rsidRPr="00685A20">
        <w:rPr>
          <w:rFonts w:ascii="Arial" w:eastAsia="Times New Roman" w:hAnsi="Arial" w:cs="Arial"/>
          <w:color w:val="000000"/>
          <w:sz w:val="20"/>
          <w:szCs w:val="20"/>
          <w:lang w:eastAsia="ja-JP"/>
        </w:rPr>
        <w:t> </w:t>
      </w:r>
    </w:p>
    <w:p w14:paraId="0CF1CB40" w14:textId="59B2EFB0" w:rsidR="00685A20" w:rsidRPr="00685A20" w:rsidRDefault="00685A20" w:rsidP="00685A20">
      <w:pPr>
        <w:spacing w:before="100" w:beforeAutospacing="1" w:after="100" w:afterAutospacing="1"/>
        <w:rPr>
          <w:rFonts w:ascii="Arial" w:eastAsia="Times New Roman" w:hAnsi="Arial" w:cs="Arial"/>
          <w:color w:val="000000"/>
          <w:sz w:val="20"/>
          <w:szCs w:val="20"/>
          <w:lang w:eastAsia="ja-JP"/>
        </w:rPr>
      </w:pPr>
      <w:r w:rsidRPr="00685A20">
        <w:rPr>
          <w:rFonts w:ascii="Arial" w:eastAsia="Times New Roman" w:hAnsi="Arial" w:cs="Arial"/>
          <w:color w:val="000000"/>
          <w:sz w:val="20"/>
          <w:szCs w:val="20"/>
          <w:lang w:eastAsia="ja-JP"/>
        </w:rPr>
        <w:t>100x Impact Accelerator</w:t>
      </w:r>
      <w:r w:rsidRPr="00685A20">
        <w:rPr>
          <w:rFonts w:ascii="ＭＳ ゴシック" w:eastAsia="ＭＳ ゴシック" w:hAnsi="ＭＳ ゴシック" w:cs="ＭＳ ゴシック" w:hint="eastAsia"/>
          <w:color w:val="000000"/>
          <w:sz w:val="20"/>
          <w:szCs w:val="20"/>
          <w:lang w:eastAsia="ja-JP"/>
        </w:rPr>
        <w:t>は、インパクト重視の組織が、規模の拡大と目標達成を行えるよう専門知識、メンタリングおよび資金の組み合わせを目的とする。</w:t>
      </w:r>
      <w:r w:rsidRPr="00685A20">
        <w:rPr>
          <w:rFonts w:ascii="Arial" w:eastAsia="Times New Roman" w:hAnsi="Arial" w:cs="Arial"/>
          <w:color w:val="000000"/>
          <w:sz w:val="20"/>
          <w:szCs w:val="20"/>
          <w:lang w:eastAsia="ja-JP"/>
        </w:rPr>
        <w:t>100x Impact Accelerator</w:t>
      </w:r>
      <w:r w:rsidRPr="00685A20">
        <w:rPr>
          <w:rFonts w:ascii="ＭＳ ゴシック" w:eastAsia="ＭＳ ゴシック" w:hAnsi="ＭＳ ゴシック" w:cs="ＭＳ ゴシック" w:hint="eastAsia"/>
          <w:color w:val="000000"/>
          <w:sz w:val="20"/>
          <w:szCs w:val="20"/>
          <w:lang w:eastAsia="ja-JP"/>
        </w:rPr>
        <w:t>は、民間企業で成功したビジネス</w:t>
      </w:r>
      <w:r w:rsidRPr="00685A20">
        <w:rPr>
          <w:rFonts w:ascii="Arial" w:eastAsia="Times New Roman" w:hAnsi="Arial" w:cs="Arial"/>
          <w:color w:val="000000"/>
          <w:sz w:val="20"/>
          <w:szCs w:val="20"/>
          <w:lang w:eastAsia="ja-JP"/>
        </w:rPr>
        <w:t> </w:t>
      </w:r>
      <w:r w:rsidRPr="00685A20">
        <w:rPr>
          <w:rFonts w:ascii="ＭＳ ゴシック" w:eastAsia="ＭＳ ゴシック" w:hAnsi="ＭＳ ゴシック" w:cs="ＭＳ ゴシック" w:hint="eastAsia"/>
          <w:color w:val="000000"/>
          <w:sz w:val="20"/>
          <w:szCs w:val="20"/>
          <w:lang w:eastAsia="ja-JP"/>
        </w:rPr>
        <w:t>アクセラレーター</w:t>
      </w:r>
      <w:r w:rsidRPr="00685A20">
        <w:rPr>
          <w:rFonts w:ascii="Arial" w:eastAsia="Times New Roman" w:hAnsi="Arial" w:cs="Arial"/>
          <w:color w:val="000000"/>
          <w:sz w:val="20"/>
          <w:szCs w:val="20"/>
          <w:lang w:eastAsia="ja-JP"/>
        </w:rPr>
        <w:t> </w:t>
      </w:r>
      <w:r w:rsidRPr="00685A20">
        <w:rPr>
          <w:rFonts w:ascii="ＭＳ ゴシック" w:eastAsia="ＭＳ ゴシック" w:hAnsi="ＭＳ ゴシック" w:cs="ＭＳ ゴシック" w:hint="eastAsia"/>
          <w:color w:val="000000"/>
          <w:sz w:val="20"/>
          <w:szCs w:val="20"/>
          <w:lang w:eastAsia="ja-JP"/>
        </w:rPr>
        <w:t>モデルに倣い、インパクト重視の組織が、資金調達や弱いガバナンスのサイクルをどのように断ち切ることができるかを示すことが目的である。資金調達や弱いガバナンスは共に、しばしば組織とインパクトの潜在的な成長を妨げる要因となっている</w:t>
      </w:r>
      <w:r w:rsidRPr="00685A20">
        <w:rPr>
          <w:rFonts w:ascii="ＭＳ ゴシック" w:eastAsia="ＭＳ ゴシック" w:hAnsi="ＭＳ ゴシック" w:cs="ＭＳ ゴシック"/>
          <w:color w:val="000000"/>
          <w:sz w:val="20"/>
          <w:szCs w:val="20"/>
          <w:lang w:eastAsia="ja-JP"/>
        </w:rPr>
        <w:t>。</w:t>
      </w:r>
    </w:p>
    <w:p w14:paraId="330F0861" w14:textId="54BBE8C9" w:rsidR="00685A20" w:rsidRPr="00685A20" w:rsidRDefault="00685A20" w:rsidP="00685A20">
      <w:pPr>
        <w:spacing w:before="100" w:beforeAutospacing="1" w:after="100" w:afterAutospacing="1"/>
        <w:rPr>
          <w:rFonts w:ascii="Arial" w:eastAsia="Times New Roman" w:hAnsi="Arial" w:cs="Arial"/>
          <w:color w:val="000000"/>
          <w:sz w:val="20"/>
          <w:szCs w:val="20"/>
          <w:lang w:eastAsia="ja-JP"/>
        </w:rPr>
      </w:pPr>
      <w:r w:rsidRPr="00685A20">
        <w:rPr>
          <w:rFonts w:ascii="Arial" w:eastAsia="Times New Roman" w:hAnsi="Arial" w:cs="Arial"/>
          <w:color w:val="000000"/>
          <w:sz w:val="20"/>
          <w:szCs w:val="20"/>
          <w:lang w:eastAsia="ja-JP"/>
        </w:rPr>
        <w:t>100x Impact Accelerator</w:t>
      </w:r>
      <w:r w:rsidRPr="00685A20">
        <w:rPr>
          <w:rFonts w:ascii="ＭＳ ゴシック" w:eastAsia="ＭＳ ゴシック" w:hAnsi="ＭＳ ゴシック" w:cs="ＭＳ ゴシック" w:hint="eastAsia"/>
          <w:color w:val="000000"/>
          <w:sz w:val="20"/>
          <w:szCs w:val="20"/>
          <w:lang w:eastAsia="ja-JP"/>
        </w:rPr>
        <w:t>に選ばれた各社会的企業には</w:t>
      </w:r>
      <w:r w:rsidRPr="00685A20">
        <w:rPr>
          <w:rFonts w:ascii="Arial" w:eastAsia="Times New Roman" w:hAnsi="Arial" w:cs="Arial"/>
          <w:color w:val="000000"/>
          <w:sz w:val="20"/>
          <w:szCs w:val="20"/>
          <w:lang w:eastAsia="ja-JP"/>
        </w:rPr>
        <w:t>15</w:t>
      </w:r>
      <w:r w:rsidRPr="00685A20">
        <w:rPr>
          <w:rFonts w:ascii="ＭＳ ゴシック" w:eastAsia="ＭＳ ゴシック" w:hAnsi="ＭＳ ゴシック" w:cs="ＭＳ ゴシック" w:hint="eastAsia"/>
          <w:color w:val="000000"/>
          <w:sz w:val="20"/>
          <w:szCs w:val="20"/>
          <w:lang w:eastAsia="ja-JP"/>
        </w:rPr>
        <w:t>万ポンドの資金が与えられ、</w:t>
      </w:r>
      <w:r w:rsidRPr="00685A20">
        <w:rPr>
          <w:rFonts w:ascii="Arial" w:eastAsia="Times New Roman" w:hAnsi="Arial" w:cs="Arial"/>
          <w:color w:val="000000"/>
          <w:sz w:val="20"/>
          <w:szCs w:val="20"/>
          <w:lang w:eastAsia="ja-JP"/>
        </w:rPr>
        <w:t>LSE</w:t>
      </w:r>
      <w:r w:rsidRPr="00685A20">
        <w:rPr>
          <w:rFonts w:ascii="ＭＳ ゴシック" w:eastAsia="ＭＳ ゴシック" w:hAnsi="ＭＳ ゴシック" w:cs="ＭＳ ゴシック" w:hint="eastAsia"/>
          <w:color w:val="000000"/>
          <w:sz w:val="20"/>
          <w:szCs w:val="20"/>
          <w:lang w:eastAsia="ja-JP"/>
        </w:rPr>
        <w:t>の世界最高レベルの専門知識にアクセスすることができる。更には、企業のリーダー達が彼らのインパクトを最大最良に拡大する方法を支援する事を意図した、専門家やユニコーン企業創設者らの支援が用意された、</w:t>
      </w:r>
      <w:r w:rsidRPr="00685A20">
        <w:rPr>
          <w:rFonts w:ascii="Arial" w:eastAsia="Times New Roman" w:hAnsi="Arial" w:cs="Arial"/>
          <w:color w:val="000000"/>
          <w:sz w:val="20"/>
          <w:szCs w:val="20"/>
          <w:lang w:eastAsia="ja-JP"/>
        </w:rPr>
        <w:t>12</w:t>
      </w:r>
      <w:r w:rsidRPr="00685A20">
        <w:rPr>
          <w:rFonts w:ascii="ＭＳ ゴシック" w:eastAsia="ＭＳ ゴシック" w:hAnsi="ＭＳ ゴシック" w:cs="ＭＳ ゴシック" w:hint="eastAsia"/>
          <w:color w:val="000000"/>
          <w:sz w:val="20"/>
          <w:szCs w:val="20"/>
          <w:lang w:eastAsia="ja-JP"/>
        </w:rPr>
        <w:t>週間のプログラムを受けることができる。プログラムにはロンドンの</w:t>
      </w:r>
      <w:r w:rsidRPr="00685A20">
        <w:rPr>
          <w:rFonts w:ascii="Arial" w:eastAsia="Times New Roman" w:hAnsi="Arial" w:cs="Arial"/>
          <w:color w:val="000000"/>
          <w:sz w:val="20"/>
          <w:szCs w:val="20"/>
          <w:lang w:eastAsia="ja-JP"/>
        </w:rPr>
        <w:t>LSE</w:t>
      </w:r>
      <w:r w:rsidRPr="00685A20">
        <w:rPr>
          <w:rFonts w:ascii="ＭＳ ゴシック" w:eastAsia="ＭＳ ゴシック" w:hAnsi="ＭＳ ゴシック" w:cs="ＭＳ ゴシック" w:hint="eastAsia"/>
          <w:color w:val="000000"/>
          <w:sz w:val="20"/>
          <w:szCs w:val="20"/>
          <w:lang w:eastAsia="ja-JP"/>
        </w:rPr>
        <w:t>において、対面での</w:t>
      </w:r>
      <w:r w:rsidRPr="00685A20">
        <w:rPr>
          <w:rFonts w:ascii="Arial" w:eastAsia="Times New Roman" w:hAnsi="Arial" w:cs="Arial"/>
          <w:color w:val="000000"/>
          <w:sz w:val="20"/>
          <w:szCs w:val="20"/>
          <w:lang w:eastAsia="ja-JP"/>
        </w:rPr>
        <w:t>2</w:t>
      </w:r>
      <w:r w:rsidRPr="00685A20">
        <w:rPr>
          <w:rFonts w:ascii="ＭＳ ゴシック" w:eastAsia="ＭＳ ゴシック" w:hAnsi="ＭＳ ゴシック" w:cs="ＭＳ ゴシック" w:hint="eastAsia"/>
          <w:color w:val="000000"/>
          <w:sz w:val="20"/>
          <w:szCs w:val="20"/>
          <w:lang w:eastAsia="ja-JP"/>
        </w:rPr>
        <w:t>週間のセッション、専門家とのバーチャルミーティング、そして年次のサミットデイが含まれ、年次サミットの参加者は全て、慈善活動家、投資家、政府やメディアに対してプレゼンテーションを行う予定となっている。すべてのベンチャー企業の参加費用は</w:t>
      </w:r>
      <w:r w:rsidRPr="00685A20">
        <w:rPr>
          <w:rFonts w:ascii="Arial" w:eastAsia="Times New Roman" w:hAnsi="Arial" w:cs="Arial"/>
          <w:color w:val="000000"/>
          <w:sz w:val="20"/>
          <w:szCs w:val="20"/>
          <w:lang w:eastAsia="ja-JP"/>
        </w:rPr>
        <w:t>100x Impact Accelerator</w:t>
      </w:r>
      <w:r w:rsidRPr="00685A20">
        <w:rPr>
          <w:rFonts w:ascii="ＭＳ ゴシック" w:eastAsia="ＭＳ ゴシック" w:hAnsi="ＭＳ ゴシック" w:cs="ＭＳ ゴシック" w:hint="eastAsia"/>
          <w:color w:val="000000"/>
          <w:sz w:val="20"/>
          <w:szCs w:val="20"/>
          <w:lang w:eastAsia="ja-JP"/>
        </w:rPr>
        <w:t>が負担する</w:t>
      </w:r>
      <w:r w:rsidRPr="00685A20">
        <w:rPr>
          <w:rFonts w:ascii="ＭＳ ゴシック" w:eastAsia="ＭＳ ゴシック" w:hAnsi="ＭＳ ゴシック" w:cs="ＭＳ ゴシック"/>
          <w:color w:val="000000"/>
          <w:sz w:val="20"/>
          <w:szCs w:val="20"/>
          <w:lang w:eastAsia="ja-JP"/>
        </w:rPr>
        <w:t>。</w:t>
      </w:r>
    </w:p>
    <w:p w14:paraId="62C13891" w14:textId="3537206A" w:rsidR="00685A20" w:rsidRPr="00685A20" w:rsidRDefault="00685A20" w:rsidP="00685A20">
      <w:pPr>
        <w:spacing w:before="100" w:beforeAutospacing="1" w:after="100" w:afterAutospacing="1"/>
        <w:rPr>
          <w:rFonts w:ascii="Arial" w:eastAsia="Times New Roman" w:hAnsi="Arial" w:cs="Arial"/>
          <w:color w:val="000000"/>
          <w:sz w:val="20"/>
          <w:szCs w:val="20"/>
          <w:lang w:eastAsia="ja-JP"/>
        </w:rPr>
      </w:pPr>
      <w:r w:rsidRPr="00685A20">
        <w:rPr>
          <w:rFonts w:ascii="Arial" w:eastAsia="Times New Roman" w:hAnsi="Arial" w:cs="Arial"/>
          <w:color w:val="000000"/>
          <w:sz w:val="20"/>
          <w:szCs w:val="20"/>
          <w:lang w:eastAsia="ja-JP"/>
        </w:rPr>
        <w:t xml:space="preserve">100x Impact Accelerator </w:t>
      </w:r>
      <w:r w:rsidRPr="00685A20">
        <w:rPr>
          <w:rFonts w:ascii="ＭＳ ゴシック" w:eastAsia="ＭＳ ゴシック" w:hAnsi="ＭＳ ゴシック" w:cs="ＭＳ ゴシック" w:hint="eastAsia"/>
          <w:color w:val="000000"/>
          <w:sz w:val="20"/>
          <w:szCs w:val="20"/>
          <w:lang w:eastAsia="ja-JP"/>
        </w:rPr>
        <w:t>は毎年社会的企業</w:t>
      </w:r>
      <w:r w:rsidRPr="00685A20">
        <w:rPr>
          <w:rFonts w:ascii="Arial" w:eastAsia="Times New Roman" w:hAnsi="Arial" w:cs="Arial"/>
          <w:color w:val="000000"/>
          <w:sz w:val="20"/>
          <w:szCs w:val="20"/>
          <w:lang w:eastAsia="ja-JP"/>
        </w:rPr>
        <w:t>10</w:t>
      </w:r>
      <w:r w:rsidRPr="00685A20">
        <w:rPr>
          <w:rFonts w:ascii="ＭＳ ゴシック" w:eastAsia="ＭＳ ゴシック" w:hAnsi="ＭＳ ゴシック" w:cs="ＭＳ ゴシック" w:hint="eastAsia"/>
          <w:color w:val="000000"/>
          <w:sz w:val="20"/>
          <w:szCs w:val="20"/>
          <w:lang w:eastAsia="ja-JP"/>
        </w:rPr>
        <w:t>社で</w:t>
      </w:r>
      <w:r w:rsidR="00F91E11">
        <w:rPr>
          <w:rFonts w:ascii="ＭＳ ゴシック" w:eastAsia="ＭＳ ゴシック" w:hAnsi="ＭＳ ゴシック" w:cs="ＭＳ ゴシック" w:hint="eastAsia"/>
          <w:color w:val="000000"/>
          <w:sz w:val="20"/>
          <w:szCs w:val="20"/>
          <w:lang w:eastAsia="ja-JP"/>
        </w:rPr>
        <w:t>2</w:t>
      </w:r>
      <w:r w:rsidRPr="00685A20">
        <w:rPr>
          <w:rFonts w:ascii="ＭＳ ゴシック" w:eastAsia="ＭＳ ゴシック" w:hAnsi="ＭＳ ゴシック" w:cs="ＭＳ ゴシック" w:hint="eastAsia"/>
          <w:color w:val="000000"/>
          <w:sz w:val="20"/>
          <w:szCs w:val="20"/>
          <w:lang w:eastAsia="ja-JP"/>
        </w:rPr>
        <w:t>つのコーホートに対して支援を行う。うち</w:t>
      </w:r>
      <w:r w:rsidRPr="00685A20">
        <w:rPr>
          <w:rFonts w:ascii="Arial" w:eastAsia="Times New Roman" w:hAnsi="Arial" w:cs="Arial"/>
          <w:color w:val="000000"/>
          <w:sz w:val="20"/>
          <w:szCs w:val="20"/>
          <w:lang w:eastAsia="ja-JP"/>
        </w:rPr>
        <w:t>70%</w:t>
      </w:r>
      <w:r w:rsidRPr="00685A20">
        <w:rPr>
          <w:rFonts w:ascii="ＭＳ ゴシック" w:eastAsia="ＭＳ ゴシック" w:hAnsi="ＭＳ ゴシック" w:cs="ＭＳ ゴシック" w:hint="eastAsia"/>
          <w:color w:val="000000"/>
          <w:sz w:val="20"/>
          <w:szCs w:val="20"/>
          <w:lang w:eastAsia="ja-JP"/>
        </w:rPr>
        <w:t>は新興市場からの参加となる予定。</w:t>
      </w:r>
      <w:r w:rsidRPr="00685A20">
        <w:rPr>
          <w:rFonts w:ascii="Arial" w:eastAsia="Times New Roman" w:hAnsi="Arial" w:cs="Arial"/>
          <w:color w:val="000000"/>
          <w:sz w:val="20"/>
          <w:szCs w:val="20"/>
          <w:lang w:eastAsia="ja-JP"/>
        </w:rPr>
        <w:t>100x Impact Accelerator</w:t>
      </w:r>
      <w:r w:rsidRPr="00685A20">
        <w:rPr>
          <w:rFonts w:ascii="ＭＳ ゴシック" w:eastAsia="ＭＳ ゴシック" w:hAnsi="ＭＳ ゴシック" w:cs="ＭＳ ゴシック" w:hint="eastAsia"/>
          <w:color w:val="000000"/>
          <w:sz w:val="20"/>
          <w:szCs w:val="20"/>
          <w:lang w:eastAsia="ja-JP"/>
        </w:rPr>
        <w:t>は定評モデルのあるスケールアップ型インパクト重視の企業を探しており、そういった企業の次に続く大きな成長の支援を可能とする</w:t>
      </w:r>
      <w:r w:rsidRPr="00685A20">
        <w:rPr>
          <w:rFonts w:ascii="ＭＳ ゴシック" w:eastAsia="ＭＳ ゴシック" w:hAnsi="ＭＳ ゴシック" w:cs="ＭＳ ゴシック"/>
          <w:color w:val="000000"/>
          <w:sz w:val="20"/>
          <w:szCs w:val="20"/>
          <w:lang w:eastAsia="ja-JP"/>
        </w:rPr>
        <w:t>。</w:t>
      </w:r>
    </w:p>
    <w:p w14:paraId="29A40FE2" w14:textId="1EE343D9" w:rsidR="00685A20" w:rsidRPr="00685A20" w:rsidRDefault="00685A20" w:rsidP="00685A20">
      <w:pPr>
        <w:spacing w:before="100" w:beforeAutospacing="1" w:after="100" w:afterAutospacing="1"/>
        <w:rPr>
          <w:rFonts w:ascii="Arial" w:eastAsia="Times New Roman" w:hAnsi="Arial" w:cs="Arial"/>
          <w:color w:val="000000"/>
          <w:sz w:val="20"/>
          <w:szCs w:val="20"/>
          <w:lang w:eastAsia="ja-JP"/>
        </w:rPr>
      </w:pPr>
      <w:r w:rsidRPr="00685A20">
        <w:rPr>
          <w:rFonts w:ascii="Arial" w:eastAsia="Times New Roman" w:hAnsi="Arial" w:cs="Arial"/>
          <w:color w:val="000000"/>
          <w:sz w:val="20"/>
          <w:szCs w:val="20"/>
          <w:lang w:eastAsia="ja-JP"/>
        </w:rPr>
        <w:t>LSE</w:t>
      </w:r>
      <w:r w:rsidRPr="00685A20">
        <w:rPr>
          <w:rFonts w:ascii="ＭＳ ゴシック" w:eastAsia="ＭＳ ゴシック" w:hAnsi="ＭＳ ゴシック" w:cs="ＭＳ ゴシック" w:hint="eastAsia"/>
          <w:color w:val="000000"/>
          <w:sz w:val="20"/>
          <w:szCs w:val="20"/>
          <w:lang w:eastAsia="ja-JP"/>
        </w:rPr>
        <w:t>の研究の優先順位が強く反映された</w:t>
      </w:r>
      <w:r w:rsidR="00F91E11">
        <w:rPr>
          <w:rFonts w:ascii="ＭＳ ゴシック" w:eastAsia="ＭＳ ゴシック" w:hAnsi="ＭＳ ゴシック" w:cs="ＭＳ ゴシック" w:hint="eastAsia"/>
          <w:color w:val="000000"/>
          <w:sz w:val="20"/>
          <w:szCs w:val="20"/>
          <w:lang w:eastAsia="ja-JP"/>
        </w:rPr>
        <w:t>8</w:t>
      </w:r>
      <w:r w:rsidRPr="00685A20">
        <w:rPr>
          <w:rFonts w:ascii="ＭＳ ゴシック" w:eastAsia="ＭＳ ゴシック" w:hAnsi="ＭＳ ゴシック" w:cs="ＭＳ ゴシック" w:hint="eastAsia"/>
          <w:color w:val="000000"/>
          <w:sz w:val="20"/>
          <w:szCs w:val="20"/>
          <w:lang w:eastAsia="ja-JP"/>
        </w:rPr>
        <w:t>つのセクターに、発表の場が提供される。</w:t>
      </w:r>
      <w:r w:rsidRPr="00685A20">
        <w:rPr>
          <w:rFonts w:ascii="Arial" w:eastAsia="Times New Roman" w:hAnsi="Arial" w:cs="Arial"/>
          <w:color w:val="000000"/>
          <w:sz w:val="20"/>
          <w:szCs w:val="20"/>
          <w:lang w:eastAsia="ja-JP"/>
        </w:rPr>
        <w:t>8</w:t>
      </w:r>
      <w:r w:rsidRPr="00685A20">
        <w:rPr>
          <w:rFonts w:ascii="ＭＳ ゴシック" w:eastAsia="ＭＳ ゴシック" w:hAnsi="ＭＳ ゴシック" w:cs="ＭＳ ゴシック" w:hint="eastAsia"/>
          <w:color w:val="000000"/>
          <w:sz w:val="20"/>
          <w:szCs w:val="20"/>
          <w:lang w:eastAsia="ja-JP"/>
        </w:rPr>
        <w:t>つのセクターは次の通り</w:t>
      </w:r>
      <w:r w:rsidRPr="00685A20">
        <w:rPr>
          <w:rFonts w:ascii="Arial" w:eastAsia="Times New Roman" w:hAnsi="Arial" w:cs="Arial"/>
          <w:color w:val="000000"/>
          <w:sz w:val="20"/>
          <w:szCs w:val="20"/>
          <w:lang w:eastAsia="ja-JP"/>
        </w:rPr>
        <w:t>:</w:t>
      </w:r>
      <w:r w:rsidRPr="00685A20">
        <w:rPr>
          <w:rFonts w:ascii="ＭＳ ゴシック" w:eastAsia="ＭＳ ゴシック" w:hAnsi="ＭＳ ゴシック" w:cs="ＭＳ ゴシック" w:hint="eastAsia"/>
          <w:color w:val="000000"/>
          <w:sz w:val="20"/>
          <w:szCs w:val="20"/>
          <w:lang w:eastAsia="ja-JP"/>
        </w:rPr>
        <w:t>気候と環境、健康とソーシャルケア、難民と結束、公平経済、幸福と福祉、民主主義、教育そして新最先端領域からなる</w:t>
      </w:r>
      <w:r w:rsidRPr="00685A20">
        <w:rPr>
          <w:rFonts w:ascii="ＭＳ ゴシック" w:eastAsia="ＭＳ ゴシック" w:hAnsi="ＭＳ ゴシック" w:cs="ＭＳ ゴシック"/>
          <w:color w:val="000000"/>
          <w:sz w:val="20"/>
          <w:szCs w:val="20"/>
          <w:lang w:eastAsia="ja-JP"/>
        </w:rPr>
        <w:t>。</w:t>
      </w:r>
    </w:p>
    <w:p w14:paraId="16021896" w14:textId="38FB8182" w:rsidR="00685A20" w:rsidRPr="00685A20" w:rsidRDefault="00685A20" w:rsidP="00685A20">
      <w:pPr>
        <w:spacing w:before="100" w:beforeAutospacing="1" w:after="100" w:afterAutospacing="1"/>
        <w:rPr>
          <w:rFonts w:ascii="Arial" w:eastAsia="Times New Roman" w:hAnsi="Arial" w:cs="Arial"/>
          <w:color w:val="000000"/>
          <w:sz w:val="20"/>
          <w:szCs w:val="20"/>
          <w:lang w:eastAsia="en-GB"/>
        </w:rPr>
      </w:pPr>
      <w:r w:rsidRPr="00685A20">
        <w:rPr>
          <w:rFonts w:ascii="Arial" w:eastAsia="Times New Roman" w:hAnsi="Arial" w:cs="Arial"/>
          <w:color w:val="000000"/>
          <w:sz w:val="20"/>
          <w:szCs w:val="20"/>
          <w:lang w:eastAsia="ja-JP"/>
        </w:rPr>
        <w:t>LSE</w:t>
      </w:r>
      <w:r w:rsidRPr="00685A20">
        <w:rPr>
          <w:rFonts w:ascii="ＭＳ ゴシック" w:eastAsia="ＭＳ ゴシック" w:hAnsi="ＭＳ ゴシック" w:cs="ＭＳ ゴシック" w:hint="eastAsia"/>
          <w:color w:val="000000"/>
          <w:sz w:val="20"/>
          <w:szCs w:val="20"/>
          <w:lang w:eastAsia="ja-JP"/>
        </w:rPr>
        <w:t>司法研究所所長、ステファン</w:t>
      </w:r>
      <w:r w:rsidRPr="00685A20">
        <w:rPr>
          <w:rFonts w:ascii="Arial" w:eastAsia="Times New Roman" w:hAnsi="Arial" w:cs="Arial"/>
          <w:color w:val="000000"/>
          <w:sz w:val="20"/>
          <w:szCs w:val="20"/>
          <w:lang w:eastAsia="ja-JP"/>
        </w:rPr>
        <w:t> </w:t>
      </w:r>
      <w:r w:rsidRPr="00685A20">
        <w:rPr>
          <w:rFonts w:ascii="ＭＳ ゴシック" w:eastAsia="ＭＳ ゴシック" w:hAnsi="ＭＳ ゴシック" w:cs="ＭＳ ゴシック" w:hint="eastAsia"/>
          <w:color w:val="000000"/>
          <w:sz w:val="20"/>
          <w:szCs w:val="20"/>
          <w:lang w:eastAsia="ja-JP"/>
        </w:rPr>
        <w:t>チェンバース教授は次のように述べている</w:t>
      </w:r>
      <w:r w:rsidR="00F91E11">
        <w:rPr>
          <w:rFonts w:ascii="游明朝" w:eastAsia="游明朝" w:hAnsi="游明朝" w:cs="Arial" w:hint="eastAsia"/>
          <w:color w:val="000000"/>
          <w:sz w:val="20"/>
          <w:szCs w:val="20"/>
          <w:lang w:eastAsia="ja-JP"/>
        </w:rPr>
        <w:t>：</w:t>
      </w:r>
      <w:r w:rsidRPr="00685A20">
        <w:rPr>
          <w:rFonts w:ascii="ＭＳ ゴシック" w:eastAsia="ＭＳ ゴシック" w:hAnsi="ＭＳ ゴシック" w:cs="ＭＳ ゴシック" w:hint="eastAsia"/>
          <w:color w:val="000000"/>
          <w:sz w:val="20"/>
          <w:szCs w:val="20"/>
          <w:lang w:eastAsia="ja-JP"/>
        </w:rPr>
        <w:t>「民間企業が収益を拡大する方法では、インパクトを拡大しようとする社会的企業やチャリティーに対する最良のアプローチを明確に理解することはできない。それが故にこれら組織が得ることができるかもしれないインパクトが厳しく抑制されている。</w:t>
      </w:r>
      <w:r w:rsidRPr="00685A20">
        <w:rPr>
          <w:rFonts w:ascii="ＭＳ ゴシック" w:eastAsia="ＭＳ ゴシック" w:hAnsi="ＭＳ ゴシック" w:cs="ＭＳ ゴシック"/>
          <w:color w:val="000000"/>
          <w:sz w:val="20"/>
          <w:szCs w:val="20"/>
          <w:lang w:eastAsia="en-GB"/>
        </w:rPr>
        <w:t>」</w:t>
      </w:r>
    </w:p>
    <w:p w14:paraId="6975F0E8" w14:textId="23A41F09" w:rsidR="00685A20" w:rsidRPr="00685A20" w:rsidRDefault="00685A20" w:rsidP="00685A20">
      <w:pPr>
        <w:spacing w:before="100" w:beforeAutospacing="1" w:after="100" w:afterAutospacing="1"/>
        <w:rPr>
          <w:rFonts w:ascii="Arial" w:eastAsia="Times New Roman" w:hAnsi="Arial" w:cs="Arial"/>
          <w:color w:val="000000"/>
          <w:sz w:val="20"/>
          <w:szCs w:val="20"/>
          <w:lang w:eastAsia="en-GB"/>
        </w:rPr>
      </w:pPr>
      <w:r w:rsidRPr="00685A20">
        <w:rPr>
          <w:rFonts w:ascii="ＭＳ ゴシック" w:eastAsia="ＭＳ ゴシック" w:hAnsi="ＭＳ ゴシック" w:cs="ＭＳ ゴシック" w:hint="eastAsia"/>
          <w:color w:val="000000"/>
          <w:sz w:val="20"/>
          <w:szCs w:val="20"/>
          <w:lang w:eastAsia="ja-JP"/>
        </w:rPr>
        <w:t>ステファン</w:t>
      </w:r>
      <w:r w:rsidRPr="00685A20">
        <w:rPr>
          <w:rFonts w:ascii="Arial" w:eastAsia="Times New Roman" w:hAnsi="Arial" w:cs="Arial"/>
          <w:color w:val="000000"/>
          <w:sz w:val="20"/>
          <w:szCs w:val="20"/>
          <w:lang w:eastAsia="ja-JP"/>
        </w:rPr>
        <w:t> </w:t>
      </w:r>
      <w:r w:rsidRPr="00685A20">
        <w:rPr>
          <w:rFonts w:ascii="ＭＳ ゴシック" w:eastAsia="ＭＳ ゴシック" w:hAnsi="ＭＳ ゴシック" w:cs="ＭＳ ゴシック" w:hint="eastAsia"/>
          <w:color w:val="000000"/>
          <w:sz w:val="20"/>
          <w:szCs w:val="20"/>
          <w:lang w:eastAsia="ja-JP"/>
        </w:rPr>
        <w:t>チェンバース氏は更にこう述べている。「</w:t>
      </w:r>
      <w:r w:rsidRPr="00685A20">
        <w:rPr>
          <w:rFonts w:ascii="Arial" w:eastAsia="Times New Roman" w:hAnsi="Arial" w:cs="Arial"/>
          <w:color w:val="000000"/>
          <w:sz w:val="20"/>
          <w:szCs w:val="20"/>
          <w:lang w:eastAsia="ja-JP"/>
        </w:rPr>
        <w:t>100x Impact Accelerator</w:t>
      </w:r>
      <w:r w:rsidRPr="00685A20">
        <w:rPr>
          <w:rFonts w:ascii="ＭＳ ゴシック" w:eastAsia="ＭＳ ゴシック" w:hAnsi="ＭＳ ゴシック" w:cs="ＭＳ ゴシック" w:hint="eastAsia"/>
          <w:color w:val="000000"/>
          <w:sz w:val="20"/>
          <w:szCs w:val="20"/>
          <w:lang w:eastAsia="ja-JP"/>
        </w:rPr>
        <w:t>はこのギャップを埋める事を目的としている。成功しているユニコーン企業の創設者と提携し、意義ある支援を多くの高い将来性のあるインパクト重視の組織に提供することで、社会的企業にとって『何が効果的なのか』に焦点を当て、それら組織の更に多くが本当の成功を経験できる事を目指している。</w:t>
      </w:r>
      <w:r w:rsidRPr="00685A20">
        <w:rPr>
          <w:rFonts w:ascii="ＭＳ ゴシック" w:eastAsia="ＭＳ ゴシック" w:hAnsi="ＭＳ ゴシック" w:cs="ＭＳ ゴシック"/>
          <w:color w:val="000000"/>
          <w:sz w:val="20"/>
          <w:szCs w:val="20"/>
          <w:lang w:eastAsia="en-GB"/>
        </w:rPr>
        <w:t>」</w:t>
      </w:r>
    </w:p>
    <w:p w14:paraId="6CA7D9E2" w14:textId="508858FE" w:rsidR="00685A20" w:rsidRPr="00685A20" w:rsidRDefault="00685A20" w:rsidP="00685A20">
      <w:pPr>
        <w:spacing w:before="100" w:beforeAutospacing="1" w:after="100" w:afterAutospacing="1"/>
        <w:rPr>
          <w:rFonts w:ascii="Arial" w:eastAsia="Times New Roman" w:hAnsi="Arial" w:cs="Arial"/>
          <w:color w:val="000000"/>
          <w:sz w:val="20"/>
          <w:szCs w:val="20"/>
          <w:lang w:eastAsia="ja-JP"/>
        </w:rPr>
      </w:pPr>
      <w:r w:rsidRPr="00685A20">
        <w:rPr>
          <w:rFonts w:ascii="Arial" w:eastAsia="Times New Roman" w:hAnsi="Arial" w:cs="Arial"/>
          <w:color w:val="000000"/>
          <w:sz w:val="20"/>
          <w:szCs w:val="20"/>
          <w:lang w:eastAsia="ja-JP"/>
        </w:rPr>
        <w:t>100x Impact Accelerator</w:t>
      </w:r>
      <w:r w:rsidRPr="00685A20">
        <w:rPr>
          <w:rFonts w:ascii="ＭＳ ゴシック" w:eastAsia="ＭＳ ゴシック" w:hAnsi="ＭＳ ゴシック" w:cs="ＭＳ ゴシック" w:hint="eastAsia"/>
          <w:color w:val="000000"/>
          <w:sz w:val="20"/>
          <w:szCs w:val="20"/>
          <w:lang w:eastAsia="ja-JP"/>
        </w:rPr>
        <w:t>の責任者であるレズリー</w:t>
      </w:r>
      <w:r w:rsidRPr="00685A20">
        <w:rPr>
          <w:rFonts w:ascii="Arial" w:eastAsia="Times New Roman" w:hAnsi="Arial" w:cs="Arial"/>
          <w:color w:val="000000"/>
          <w:sz w:val="20"/>
          <w:szCs w:val="20"/>
          <w:lang w:eastAsia="ja-JP"/>
        </w:rPr>
        <w:t> </w:t>
      </w:r>
      <w:r w:rsidRPr="00685A20">
        <w:rPr>
          <w:rFonts w:ascii="ＭＳ ゴシック" w:eastAsia="ＭＳ ゴシック" w:hAnsi="ＭＳ ゴシック" w:cs="ＭＳ ゴシック" w:hint="eastAsia"/>
          <w:color w:val="000000"/>
          <w:sz w:val="20"/>
          <w:szCs w:val="20"/>
          <w:lang w:eastAsia="ja-JP"/>
        </w:rPr>
        <w:t>ラブルト氏は</w:t>
      </w:r>
      <w:r w:rsidR="00E95BC6">
        <w:rPr>
          <w:rFonts w:ascii="ＭＳ 明朝" w:hAnsi="ＭＳ 明朝" w:cs="ＭＳ 明朝" w:hint="eastAsia"/>
          <w:color w:val="000000"/>
          <w:sz w:val="20"/>
          <w:szCs w:val="20"/>
          <w:lang w:eastAsia="ja-JP"/>
        </w:rPr>
        <w:t>：</w:t>
      </w:r>
      <w:r w:rsidRPr="00685A20">
        <w:rPr>
          <w:rFonts w:ascii="ＭＳ ゴシック" w:eastAsia="ＭＳ ゴシック" w:hAnsi="ＭＳ ゴシック" w:cs="ＭＳ ゴシック" w:hint="eastAsia"/>
          <w:color w:val="000000"/>
          <w:sz w:val="20"/>
          <w:szCs w:val="20"/>
          <w:lang w:eastAsia="ja-JP"/>
        </w:rPr>
        <w:t>「社会的企業に対する市場も平等にする時が来たのだ。営利企業には、上場や買収など明確な最終目標があるが、社会的企業にはそれ</w:t>
      </w:r>
      <w:r w:rsidRPr="00685A20">
        <w:rPr>
          <w:rFonts w:ascii="ＭＳ ゴシック" w:eastAsia="ＭＳ ゴシック" w:hAnsi="ＭＳ ゴシック" w:cs="ＭＳ ゴシック" w:hint="eastAsia"/>
          <w:color w:val="000000"/>
          <w:sz w:val="20"/>
          <w:szCs w:val="20"/>
          <w:lang w:eastAsia="ja-JP"/>
        </w:rPr>
        <w:lastRenderedPageBreak/>
        <w:t>がない。それどころか、社会的企業は終わりのない資金調達の負のループにはまり込み、それがインパクトの可能性の阻害要因となっている</w:t>
      </w:r>
      <w:r w:rsidRPr="00685A20">
        <w:rPr>
          <w:rFonts w:ascii="ＭＳ ゴシック" w:eastAsia="ＭＳ ゴシック" w:hAnsi="ＭＳ ゴシック" w:cs="ＭＳ ゴシック"/>
          <w:color w:val="000000"/>
          <w:sz w:val="20"/>
          <w:szCs w:val="20"/>
          <w:lang w:eastAsia="ja-JP"/>
        </w:rPr>
        <w:t>。</w:t>
      </w:r>
    </w:p>
    <w:p w14:paraId="7E5E98A0" w14:textId="77777777" w:rsidR="00685A20" w:rsidRPr="00685A20" w:rsidRDefault="00685A20" w:rsidP="00685A20">
      <w:pPr>
        <w:spacing w:before="100" w:beforeAutospacing="1" w:after="100" w:afterAutospacing="1"/>
        <w:rPr>
          <w:rFonts w:ascii="Arial" w:eastAsia="Times New Roman" w:hAnsi="Arial" w:cs="Arial"/>
          <w:color w:val="000000"/>
          <w:sz w:val="20"/>
          <w:szCs w:val="20"/>
          <w:lang w:eastAsia="en-GB"/>
        </w:rPr>
      </w:pPr>
      <w:r w:rsidRPr="00685A20">
        <w:rPr>
          <w:rFonts w:ascii="ＭＳ ゴシック" w:eastAsia="ＭＳ ゴシック" w:hAnsi="ＭＳ ゴシック" w:cs="ＭＳ ゴシック" w:hint="eastAsia"/>
          <w:color w:val="000000"/>
          <w:sz w:val="20"/>
          <w:szCs w:val="20"/>
          <w:lang w:eastAsia="ja-JP"/>
        </w:rPr>
        <w:t>「皮肉なことに、ソーシャルセクターは、オープンソースモデル、デジタルツール、政府とのパートナーシップなど、インパクトを拡大するための革新的なアプローチに満ちている。私たちは、ベンチャー企業が取り組もうとしている問題を解決するための最適なモデルを理解し、それを開発するために彼らと共に働くことを支援する。</w:t>
      </w:r>
      <w:r w:rsidRPr="00685A20">
        <w:rPr>
          <w:rFonts w:ascii="ＭＳ ゴシック" w:eastAsia="ＭＳ ゴシック" w:hAnsi="ＭＳ ゴシック" w:cs="ＭＳ ゴシック" w:hint="eastAsia"/>
          <w:color w:val="000000"/>
          <w:sz w:val="20"/>
          <w:szCs w:val="20"/>
          <w:lang w:eastAsia="en-GB"/>
        </w:rPr>
        <w:t>」</w:t>
      </w:r>
      <w:proofErr w:type="spellStart"/>
      <w:r w:rsidRPr="00685A20">
        <w:rPr>
          <w:rFonts w:ascii="ＭＳ ゴシック" w:eastAsia="ＭＳ ゴシック" w:hAnsi="ＭＳ ゴシック" w:cs="ＭＳ ゴシック" w:hint="eastAsia"/>
          <w:color w:val="000000"/>
          <w:sz w:val="20"/>
          <w:szCs w:val="20"/>
          <w:lang w:eastAsia="en-GB"/>
        </w:rPr>
        <w:t>と述べ</w:t>
      </w:r>
      <w:proofErr w:type="spellEnd"/>
      <w:r w:rsidRPr="00685A20">
        <w:rPr>
          <w:rFonts w:ascii="ＭＳ ゴシック" w:eastAsia="ＭＳ ゴシック" w:hAnsi="ＭＳ ゴシック" w:cs="ＭＳ ゴシック"/>
          <w:color w:val="000000"/>
          <w:sz w:val="20"/>
          <w:szCs w:val="20"/>
          <w:lang w:eastAsia="en-GB"/>
        </w:rPr>
        <w:t>、</w:t>
      </w:r>
    </w:p>
    <w:p w14:paraId="0E123720" w14:textId="77777777" w:rsidR="00685A20" w:rsidRPr="00685A20" w:rsidRDefault="00685A20" w:rsidP="00685A20">
      <w:pPr>
        <w:spacing w:before="100" w:beforeAutospacing="1" w:after="100" w:afterAutospacing="1"/>
        <w:rPr>
          <w:rFonts w:ascii="Arial" w:eastAsia="Times New Roman" w:hAnsi="Arial" w:cs="Arial"/>
          <w:color w:val="000000"/>
          <w:sz w:val="20"/>
          <w:szCs w:val="20"/>
          <w:lang w:eastAsia="ja-JP"/>
        </w:rPr>
      </w:pPr>
      <w:r w:rsidRPr="00685A20">
        <w:rPr>
          <w:rFonts w:ascii="ＭＳ ゴシック" w:eastAsia="ＭＳ ゴシック" w:hAnsi="ＭＳ ゴシック" w:cs="ＭＳ ゴシック" w:hint="eastAsia"/>
          <w:color w:val="000000"/>
          <w:sz w:val="20"/>
          <w:szCs w:val="20"/>
          <w:lang w:eastAsia="ja-JP"/>
        </w:rPr>
        <w:t>加えて「私たちは、社会的企業の現状に挑戦するために、大胆で革新的なインパクトのあるスケールアップ企業を求めている」と述べた</w:t>
      </w:r>
      <w:r w:rsidRPr="00685A20">
        <w:rPr>
          <w:rFonts w:ascii="ＭＳ ゴシック" w:eastAsia="ＭＳ ゴシック" w:hAnsi="ＭＳ ゴシック" w:cs="ＭＳ ゴシック"/>
          <w:color w:val="000000"/>
          <w:sz w:val="20"/>
          <w:szCs w:val="20"/>
          <w:lang w:eastAsia="ja-JP"/>
        </w:rPr>
        <w:t>。</w:t>
      </w:r>
    </w:p>
    <w:p w14:paraId="67E7B6FF" w14:textId="77777777" w:rsidR="00A55516" w:rsidRDefault="00685A20" w:rsidP="00685A20">
      <w:pPr>
        <w:spacing w:before="100" w:beforeAutospacing="1" w:after="100" w:afterAutospacing="1"/>
        <w:rPr>
          <w:rFonts w:ascii="Arial" w:eastAsia="Times New Roman" w:hAnsi="Arial" w:cs="Arial"/>
          <w:color w:val="000000"/>
          <w:sz w:val="20"/>
          <w:szCs w:val="20"/>
          <w:lang w:eastAsia="en-GB"/>
        </w:rPr>
      </w:pPr>
      <w:r w:rsidRPr="00685A20">
        <w:rPr>
          <w:rFonts w:ascii="Arial" w:eastAsia="Times New Roman" w:hAnsi="Arial" w:cs="Arial"/>
          <w:b/>
          <w:bCs/>
          <w:color w:val="000000"/>
          <w:sz w:val="20"/>
          <w:szCs w:val="20"/>
          <w:lang w:eastAsia="en-GB"/>
        </w:rPr>
        <w:t>100x</w:t>
      </w:r>
      <w:proofErr w:type="spellStart"/>
      <w:r w:rsidRPr="00685A20">
        <w:rPr>
          <w:rFonts w:ascii="ＭＳ ゴシック" w:eastAsia="ＭＳ ゴシック" w:hAnsi="ＭＳ ゴシック" w:cs="ＭＳ ゴシック" w:hint="eastAsia"/>
          <w:b/>
          <w:bCs/>
          <w:color w:val="000000"/>
          <w:sz w:val="20"/>
          <w:szCs w:val="20"/>
          <w:lang w:eastAsia="en-GB"/>
        </w:rPr>
        <w:t>メディア連絡先は、担当者まで</w:t>
      </w:r>
      <w:proofErr w:type="spellEnd"/>
      <w:r w:rsidRPr="00685A20">
        <w:rPr>
          <w:rFonts w:ascii="Arial" w:eastAsia="Times New Roman" w:hAnsi="Arial" w:cs="Arial"/>
          <w:b/>
          <w:bCs/>
          <w:color w:val="000000"/>
          <w:sz w:val="20"/>
          <w:szCs w:val="20"/>
          <w:lang w:eastAsia="en-GB"/>
        </w:rPr>
        <w:br/>
      </w:r>
      <w:r w:rsidRPr="00685A20">
        <w:rPr>
          <w:rFonts w:ascii="Arial" w:eastAsia="Times New Roman" w:hAnsi="Arial" w:cs="Arial"/>
          <w:color w:val="000000"/>
          <w:sz w:val="20"/>
          <w:szCs w:val="20"/>
          <w:lang w:eastAsia="en-GB"/>
        </w:rPr>
        <w:t xml:space="preserve">Victoria </w:t>
      </w:r>
      <w:proofErr w:type="spellStart"/>
      <w:r w:rsidRPr="00685A20">
        <w:rPr>
          <w:rFonts w:ascii="Arial" w:eastAsia="Times New Roman" w:hAnsi="Arial" w:cs="Arial"/>
          <w:color w:val="000000"/>
          <w:sz w:val="20"/>
          <w:szCs w:val="20"/>
          <w:lang w:eastAsia="en-GB"/>
        </w:rPr>
        <w:t>Medina</w:t>
      </w:r>
      <w:r w:rsidRPr="00685A20">
        <w:rPr>
          <w:rFonts w:ascii="ＭＳ ゴシック" w:eastAsia="ＭＳ ゴシック" w:hAnsi="ＭＳ ゴシック" w:cs="ＭＳ ゴシック" w:hint="eastAsia"/>
          <w:color w:val="000000"/>
          <w:sz w:val="20"/>
          <w:szCs w:val="20"/>
          <w:lang w:eastAsia="en-GB"/>
        </w:rPr>
        <w:t>と</w:t>
      </w:r>
      <w:r w:rsidRPr="00685A20">
        <w:rPr>
          <w:rFonts w:ascii="Arial" w:eastAsia="Times New Roman" w:hAnsi="Arial" w:cs="Arial"/>
          <w:color w:val="000000"/>
          <w:sz w:val="20"/>
          <w:szCs w:val="20"/>
          <w:lang w:eastAsia="en-GB"/>
        </w:rPr>
        <w:t>Robin</w:t>
      </w:r>
      <w:proofErr w:type="spellEnd"/>
      <w:r w:rsidRPr="00685A20">
        <w:rPr>
          <w:rFonts w:ascii="Arial" w:eastAsia="Times New Roman" w:hAnsi="Arial" w:cs="Arial"/>
          <w:color w:val="000000"/>
          <w:sz w:val="20"/>
          <w:szCs w:val="20"/>
          <w:lang w:eastAsia="en-GB"/>
        </w:rPr>
        <w:t xml:space="preserve"> </w:t>
      </w:r>
      <w:proofErr w:type="spellStart"/>
      <w:r w:rsidRPr="00685A20">
        <w:rPr>
          <w:rFonts w:ascii="Arial" w:eastAsia="Times New Roman" w:hAnsi="Arial" w:cs="Arial"/>
          <w:color w:val="000000"/>
          <w:sz w:val="20"/>
          <w:szCs w:val="20"/>
          <w:lang w:eastAsia="en-GB"/>
        </w:rPr>
        <w:t>Grainger</w:t>
      </w:r>
      <w:r w:rsidRPr="00685A20">
        <w:rPr>
          <w:rFonts w:ascii="ＭＳ ゴシック" w:eastAsia="ＭＳ ゴシック" w:hAnsi="ＭＳ ゴシック" w:cs="ＭＳ ゴシック" w:hint="eastAsia"/>
          <w:color w:val="000000"/>
          <w:sz w:val="20"/>
          <w:szCs w:val="20"/>
          <w:lang w:eastAsia="en-GB"/>
        </w:rPr>
        <w:t>が担当します</w:t>
      </w:r>
      <w:proofErr w:type="spellEnd"/>
      <w:r w:rsidRPr="00685A20">
        <w:rPr>
          <w:rFonts w:ascii="Arial" w:eastAsia="Times New Roman" w:hAnsi="Arial" w:cs="Arial"/>
          <w:color w:val="000000"/>
          <w:sz w:val="20"/>
          <w:szCs w:val="20"/>
          <w:lang w:eastAsia="en-GB"/>
        </w:rPr>
        <w:br/>
        <w:t>Fourteen Forty Communications</w:t>
      </w:r>
      <w:r w:rsidRPr="00685A20">
        <w:rPr>
          <w:rFonts w:ascii="Arial" w:eastAsia="Times New Roman" w:hAnsi="Arial" w:cs="Arial"/>
          <w:color w:val="000000"/>
          <w:sz w:val="20"/>
          <w:szCs w:val="20"/>
          <w:lang w:eastAsia="en-GB"/>
        </w:rPr>
        <w:br/>
      </w:r>
      <w:hyperlink r:id="rId5" w:tgtFrame="_blank" w:history="1">
        <w:r w:rsidRPr="00685A20">
          <w:rPr>
            <w:rFonts w:ascii="Arial" w:eastAsia="Times New Roman" w:hAnsi="Arial" w:cs="Arial"/>
            <w:color w:val="0000FF"/>
            <w:sz w:val="20"/>
            <w:szCs w:val="20"/>
            <w:u w:val="single"/>
            <w:lang w:eastAsia="en-GB"/>
          </w:rPr>
          <w:t>victoria.medina@fourteenforty.uk</w:t>
        </w:r>
      </w:hyperlink>
      <w:r w:rsidR="00E95BC6">
        <w:rPr>
          <w:rFonts w:ascii="Arial" w:eastAsia="Times New Roman" w:hAnsi="Arial" w:cs="Arial"/>
          <w:color w:val="0000FF"/>
          <w:sz w:val="20"/>
          <w:szCs w:val="20"/>
          <w:u w:val="single"/>
          <w:lang w:eastAsia="en-GB"/>
        </w:rPr>
        <w:t xml:space="preserve"> </w:t>
      </w:r>
      <w:r w:rsidRPr="00685A20">
        <w:rPr>
          <w:rFonts w:ascii="Arial" w:eastAsia="Times New Roman" w:hAnsi="Arial" w:cs="Arial"/>
          <w:color w:val="000000"/>
          <w:sz w:val="20"/>
          <w:szCs w:val="20"/>
          <w:u w:val="single"/>
          <w:lang w:eastAsia="en-GB"/>
        </w:rPr>
        <w:br/>
      </w:r>
      <w:hyperlink r:id="rId6" w:tgtFrame="_blank" w:history="1">
        <w:r w:rsidRPr="00685A20">
          <w:rPr>
            <w:rFonts w:ascii="Arial" w:eastAsia="Times New Roman" w:hAnsi="Arial" w:cs="Arial"/>
            <w:color w:val="0000FF"/>
            <w:sz w:val="20"/>
            <w:szCs w:val="20"/>
            <w:u w:val="single"/>
            <w:lang w:eastAsia="en-GB"/>
          </w:rPr>
          <w:t>robin.grainger@fourteenforty.uk</w:t>
        </w:r>
      </w:hyperlink>
      <w:r w:rsidR="00E95BC6">
        <w:rPr>
          <w:rFonts w:ascii="Arial" w:eastAsia="Times New Roman" w:hAnsi="Arial" w:cs="Arial"/>
          <w:color w:val="000000"/>
          <w:sz w:val="20"/>
          <w:szCs w:val="20"/>
          <w:lang w:eastAsia="en-GB"/>
        </w:rPr>
        <w:t xml:space="preserve"> </w:t>
      </w:r>
    </w:p>
    <w:p w14:paraId="09E71924" w14:textId="77777777" w:rsidR="00A55516" w:rsidRPr="00A55516" w:rsidRDefault="00A55516" w:rsidP="00A55516">
      <w:pPr>
        <w:pStyle w:val="HTML"/>
        <w:shd w:val="clear" w:color="auto" w:fill="FFFFFF"/>
        <w:rPr>
          <w:color w:val="000000"/>
          <w:sz w:val="20"/>
          <w:szCs w:val="20"/>
        </w:rPr>
      </w:pPr>
      <w:r>
        <w:rPr>
          <w:rFonts w:ascii="ＭＳ 明朝" w:hAnsi="ＭＳ 明朝" w:cs="ＭＳ 明朝" w:hint="eastAsia"/>
          <w:color w:val="000000"/>
          <w:sz w:val="20"/>
          <w:szCs w:val="20"/>
        </w:rPr>
        <w:t>ソース：</w:t>
      </w:r>
      <w:r w:rsidRPr="00A55516">
        <w:rPr>
          <w:color w:val="000000"/>
          <w:sz w:val="20"/>
          <w:szCs w:val="20"/>
        </w:rPr>
        <w:t>100x Impact Accelerator </w:t>
      </w:r>
    </w:p>
    <w:p w14:paraId="6B378533" w14:textId="62AC6A6B" w:rsidR="00472371" w:rsidRPr="00685A20" w:rsidRDefault="00127761" w:rsidP="00685A20">
      <w:pPr>
        <w:spacing w:before="100" w:beforeAutospacing="1" w:after="100" w:afterAutospacing="1"/>
        <w:rPr>
          <w:rFonts w:ascii="Arial" w:eastAsia="Times New Roman" w:hAnsi="Arial" w:cs="Arial"/>
          <w:color w:val="000000"/>
          <w:sz w:val="20"/>
          <w:szCs w:val="20"/>
          <w:lang w:eastAsia="en-GB"/>
        </w:rPr>
      </w:pPr>
      <w:r w:rsidRPr="00127761">
        <w:rPr>
          <w:rFonts w:ascii="ＭＳ ゴシック" w:eastAsia="ＭＳ ゴシック" w:hAnsi="ＭＳ ゴシック" w:cs="ＭＳ ゴシック" w:hint="eastAsia"/>
          <w:color w:val="000000"/>
          <w:sz w:val="20"/>
          <w:szCs w:val="20"/>
          <w:lang w:eastAsia="en-GB"/>
        </w:rPr>
        <w:t>（日本語リリース：クライアント提供）</w:t>
      </w:r>
      <w:bookmarkStart w:id="0" w:name="_GoBack"/>
      <w:bookmarkEnd w:id="0"/>
    </w:p>
    <w:sectPr w:rsidR="00472371" w:rsidRPr="00685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85"/>
    <w:rsid w:val="0000622B"/>
    <w:rsid w:val="0001333B"/>
    <w:rsid w:val="00014F41"/>
    <w:rsid w:val="000158A0"/>
    <w:rsid w:val="0001675E"/>
    <w:rsid w:val="000218C5"/>
    <w:rsid w:val="00025C0E"/>
    <w:rsid w:val="00035C7F"/>
    <w:rsid w:val="00053C9E"/>
    <w:rsid w:val="000576FF"/>
    <w:rsid w:val="000630D5"/>
    <w:rsid w:val="000936E8"/>
    <w:rsid w:val="0009659E"/>
    <w:rsid w:val="000A0CDF"/>
    <w:rsid w:val="000A1D79"/>
    <w:rsid w:val="000B2767"/>
    <w:rsid w:val="000B342A"/>
    <w:rsid w:val="000B342E"/>
    <w:rsid w:val="000C6F54"/>
    <w:rsid w:val="000D0ACF"/>
    <w:rsid w:val="000D0D79"/>
    <w:rsid w:val="000D51A2"/>
    <w:rsid w:val="000F4EAC"/>
    <w:rsid w:val="00103DD3"/>
    <w:rsid w:val="0011362A"/>
    <w:rsid w:val="001177C4"/>
    <w:rsid w:val="00127152"/>
    <w:rsid w:val="00127761"/>
    <w:rsid w:val="00145669"/>
    <w:rsid w:val="001535AC"/>
    <w:rsid w:val="00181AD7"/>
    <w:rsid w:val="00184BAA"/>
    <w:rsid w:val="00191509"/>
    <w:rsid w:val="001A3B9E"/>
    <w:rsid w:val="001D00BE"/>
    <w:rsid w:val="001D47E8"/>
    <w:rsid w:val="001D49A4"/>
    <w:rsid w:val="001D6492"/>
    <w:rsid w:val="001F1056"/>
    <w:rsid w:val="002103AE"/>
    <w:rsid w:val="00210580"/>
    <w:rsid w:val="00210F0E"/>
    <w:rsid w:val="00213209"/>
    <w:rsid w:val="0022063E"/>
    <w:rsid w:val="00221A0D"/>
    <w:rsid w:val="0022490D"/>
    <w:rsid w:val="00225E87"/>
    <w:rsid w:val="002273EF"/>
    <w:rsid w:val="00227B2C"/>
    <w:rsid w:val="00244775"/>
    <w:rsid w:val="002915F4"/>
    <w:rsid w:val="00295097"/>
    <w:rsid w:val="002A689D"/>
    <w:rsid w:val="002C3822"/>
    <w:rsid w:val="002C6200"/>
    <w:rsid w:val="002C77C7"/>
    <w:rsid w:val="002C7E4A"/>
    <w:rsid w:val="002C7E7B"/>
    <w:rsid w:val="002D366E"/>
    <w:rsid w:val="002D7FAF"/>
    <w:rsid w:val="002E437A"/>
    <w:rsid w:val="00323BEA"/>
    <w:rsid w:val="00331005"/>
    <w:rsid w:val="0033263F"/>
    <w:rsid w:val="00334A70"/>
    <w:rsid w:val="00343B6F"/>
    <w:rsid w:val="00343D34"/>
    <w:rsid w:val="00352A86"/>
    <w:rsid w:val="0035336D"/>
    <w:rsid w:val="0037071D"/>
    <w:rsid w:val="003764DE"/>
    <w:rsid w:val="003813CE"/>
    <w:rsid w:val="003B7FE9"/>
    <w:rsid w:val="003D25EE"/>
    <w:rsid w:val="003D439B"/>
    <w:rsid w:val="003E18B9"/>
    <w:rsid w:val="003E4226"/>
    <w:rsid w:val="003E6974"/>
    <w:rsid w:val="003F33E6"/>
    <w:rsid w:val="003F3A3A"/>
    <w:rsid w:val="004006E1"/>
    <w:rsid w:val="00413335"/>
    <w:rsid w:val="004642D1"/>
    <w:rsid w:val="00472371"/>
    <w:rsid w:val="00475AB2"/>
    <w:rsid w:val="0048281A"/>
    <w:rsid w:val="00482DE0"/>
    <w:rsid w:val="004A711C"/>
    <w:rsid w:val="004B51EC"/>
    <w:rsid w:val="004D57FC"/>
    <w:rsid w:val="004F13D6"/>
    <w:rsid w:val="004F5922"/>
    <w:rsid w:val="004F6565"/>
    <w:rsid w:val="0050219D"/>
    <w:rsid w:val="0050457A"/>
    <w:rsid w:val="00511DBE"/>
    <w:rsid w:val="00521100"/>
    <w:rsid w:val="00524923"/>
    <w:rsid w:val="0053056A"/>
    <w:rsid w:val="0054249C"/>
    <w:rsid w:val="00562266"/>
    <w:rsid w:val="0056226D"/>
    <w:rsid w:val="00595E11"/>
    <w:rsid w:val="005A14FC"/>
    <w:rsid w:val="005C6501"/>
    <w:rsid w:val="005D36B5"/>
    <w:rsid w:val="005E105E"/>
    <w:rsid w:val="005E1739"/>
    <w:rsid w:val="005E6801"/>
    <w:rsid w:val="005F28C8"/>
    <w:rsid w:val="0060100C"/>
    <w:rsid w:val="00601989"/>
    <w:rsid w:val="00625782"/>
    <w:rsid w:val="00644A17"/>
    <w:rsid w:val="00653121"/>
    <w:rsid w:val="0065598C"/>
    <w:rsid w:val="006578FD"/>
    <w:rsid w:val="006701E8"/>
    <w:rsid w:val="00670372"/>
    <w:rsid w:val="006705B6"/>
    <w:rsid w:val="00680543"/>
    <w:rsid w:val="00685A20"/>
    <w:rsid w:val="00691F60"/>
    <w:rsid w:val="006A2B3D"/>
    <w:rsid w:val="006A303A"/>
    <w:rsid w:val="006B3781"/>
    <w:rsid w:val="006D4876"/>
    <w:rsid w:val="006E479D"/>
    <w:rsid w:val="006E54A1"/>
    <w:rsid w:val="006F6582"/>
    <w:rsid w:val="006F6E6E"/>
    <w:rsid w:val="0071124B"/>
    <w:rsid w:val="0071509C"/>
    <w:rsid w:val="00743DF6"/>
    <w:rsid w:val="00757D77"/>
    <w:rsid w:val="00767889"/>
    <w:rsid w:val="007721CB"/>
    <w:rsid w:val="00781468"/>
    <w:rsid w:val="00783809"/>
    <w:rsid w:val="007A021E"/>
    <w:rsid w:val="007A7027"/>
    <w:rsid w:val="007E03E6"/>
    <w:rsid w:val="007E6B9C"/>
    <w:rsid w:val="007E77A1"/>
    <w:rsid w:val="00810F45"/>
    <w:rsid w:val="0082095C"/>
    <w:rsid w:val="008213AD"/>
    <w:rsid w:val="00822E81"/>
    <w:rsid w:val="00826BD3"/>
    <w:rsid w:val="008308FB"/>
    <w:rsid w:val="00832090"/>
    <w:rsid w:val="00837D81"/>
    <w:rsid w:val="00840E99"/>
    <w:rsid w:val="00842B28"/>
    <w:rsid w:val="00844EBB"/>
    <w:rsid w:val="008505A0"/>
    <w:rsid w:val="00853E9F"/>
    <w:rsid w:val="00863DFD"/>
    <w:rsid w:val="00873AA1"/>
    <w:rsid w:val="00880C39"/>
    <w:rsid w:val="00887567"/>
    <w:rsid w:val="00896144"/>
    <w:rsid w:val="008B5262"/>
    <w:rsid w:val="008C7B00"/>
    <w:rsid w:val="008D16BE"/>
    <w:rsid w:val="008E042A"/>
    <w:rsid w:val="008E58A9"/>
    <w:rsid w:val="00903DA7"/>
    <w:rsid w:val="009053AF"/>
    <w:rsid w:val="00905ADB"/>
    <w:rsid w:val="0091331E"/>
    <w:rsid w:val="00917A32"/>
    <w:rsid w:val="00921730"/>
    <w:rsid w:val="0093082D"/>
    <w:rsid w:val="00935A14"/>
    <w:rsid w:val="00964FAE"/>
    <w:rsid w:val="009731A0"/>
    <w:rsid w:val="00974E9B"/>
    <w:rsid w:val="009751E1"/>
    <w:rsid w:val="0099348D"/>
    <w:rsid w:val="009A01A4"/>
    <w:rsid w:val="009A7C11"/>
    <w:rsid w:val="009C2611"/>
    <w:rsid w:val="009C42F1"/>
    <w:rsid w:val="009C5280"/>
    <w:rsid w:val="009D3C31"/>
    <w:rsid w:val="009F3503"/>
    <w:rsid w:val="009F55A1"/>
    <w:rsid w:val="009F5E62"/>
    <w:rsid w:val="00A17731"/>
    <w:rsid w:val="00A213C8"/>
    <w:rsid w:val="00A21837"/>
    <w:rsid w:val="00A3123E"/>
    <w:rsid w:val="00A31767"/>
    <w:rsid w:val="00A4211A"/>
    <w:rsid w:val="00A55516"/>
    <w:rsid w:val="00A63437"/>
    <w:rsid w:val="00A70C44"/>
    <w:rsid w:val="00A71F37"/>
    <w:rsid w:val="00A7710B"/>
    <w:rsid w:val="00A86ED5"/>
    <w:rsid w:val="00A924B0"/>
    <w:rsid w:val="00AA28CC"/>
    <w:rsid w:val="00AE0E45"/>
    <w:rsid w:val="00AE6A6F"/>
    <w:rsid w:val="00AF13AD"/>
    <w:rsid w:val="00B002C7"/>
    <w:rsid w:val="00B00697"/>
    <w:rsid w:val="00B00A58"/>
    <w:rsid w:val="00B03A7D"/>
    <w:rsid w:val="00B03A8A"/>
    <w:rsid w:val="00B05477"/>
    <w:rsid w:val="00B060F8"/>
    <w:rsid w:val="00B13D6B"/>
    <w:rsid w:val="00B1655F"/>
    <w:rsid w:val="00B20401"/>
    <w:rsid w:val="00B30248"/>
    <w:rsid w:val="00B314AD"/>
    <w:rsid w:val="00B4105D"/>
    <w:rsid w:val="00B41999"/>
    <w:rsid w:val="00B525BB"/>
    <w:rsid w:val="00B755F6"/>
    <w:rsid w:val="00B867ED"/>
    <w:rsid w:val="00B96DB8"/>
    <w:rsid w:val="00BA051A"/>
    <w:rsid w:val="00BA72D8"/>
    <w:rsid w:val="00BB7887"/>
    <w:rsid w:val="00BC165E"/>
    <w:rsid w:val="00BC50AE"/>
    <w:rsid w:val="00BD167D"/>
    <w:rsid w:val="00BD698E"/>
    <w:rsid w:val="00BE0582"/>
    <w:rsid w:val="00BE2B3A"/>
    <w:rsid w:val="00BF5E47"/>
    <w:rsid w:val="00C010BC"/>
    <w:rsid w:val="00C07298"/>
    <w:rsid w:val="00C17CE5"/>
    <w:rsid w:val="00C428DE"/>
    <w:rsid w:val="00C501B5"/>
    <w:rsid w:val="00C57176"/>
    <w:rsid w:val="00C63129"/>
    <w:rsid w:val="00C77518"/>
    <w:rsid w:val="00C81116"/>
    <w:rsid w:val="00C811C3"/>
    <w:rsid w:val="00C85711"/>
    <w:rsid w:val="00C90923"/>
    <w:rsid w:val="00C9425D"/>
    <w:rsid w:val="00CB041A"/>
    <w:rsid w:val="00CC2A1B"/>
    <w:rsid w:val="00CE4D41"/>
    <w:rsid w:val="00CE6499"/>
    <w:rsid w:val="00CE6521"/>
    <w:rsid w:val="00CF0000"/>
    <w:rsid w:val="00D14A19"/>
    <w:rsid w:val="00D35753"/>
    <w:rsid w:val="00D52636"/>
    <w:rsid w:val="00D66CC1"/>
    <w:rsid w:val="00D96FA4"/>
    <w:rsid w:val="00DB3BB0"/>
    <w:rsid w:val="00DC1198"/>
    <w:rsid w:val="00DC18D3"/>
    <w:rsid w:val="00DC1C94"/>
    <w:rsid w:val="00DC4821"/>
    <w:rsid w:val="00DF1E9B"/>
    <w:rsid w:val="00E0060C"/>
    <w:rsid w:val="00E10DEA"/>
    <w:rsid w:val="00E146C2"/>
    <w:rsid w:val="00E40502"/>
    <w:rsid w:val="00E554C1"/>
    <w:rsid w:val="00E62640"/>
    <w:rsid w:val="00E63DCF"/>
    <w:rsid w:val="00E75214"/>
    <w:rsid w:val="00E805AE"/>
    <w:rsid w:val="00E85973"/>
    <w:rsid w:val="00E92EB9"/>
    <w:rsid w:val="00E95BC6"/>
    <w:rsid w:val="00E96ED1"/>
    <w:rsid w:val="00EE2F5A"/>
    <w:rsid w:val="00EF4F45"/>
    <w:rsid w:val="00F00607"/>
    <w:rsid w:val="00F13EE0"/>
    <w:rsid w:val="00F17A35"/>
    <w:rsid w:val="00F41E8F"/>
    <w:rsid w:val="00F533C1"/>
    <w:rsid w:val="00F5745B"/>
    <w:rsid w:val="00F614D2"/>
    <w:rsid w:val="00F67510"/>
    <w:rsid w:val="00F76285"/>
    <w:rsid w:val="00F8061A"/>
    <w:rsid w:val="00F83B21"/>
    <w:rsid w:val="00F91877"/>
    <w:rsid w:val="00F91D48"/>
    <w:rsid w:val="00F91E11"/>
    <w:rsid w:val="00FB3326"/>
    <w:rsid w:val="00FC7F05"/>
    <w:rsid w:val="00FD1EA7"/>
    <w:rsid w:val="00FE236C"/>
    <w:rsid w:val="00FF20B1"/>
    <w:rsid w:val="00FF49F9"/>
    <w:rsid w:val="00FF4A2D"/>
    <w:rsid w:val="00FF6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F86DA"/>
  <w15:chartTrackingRefBased/>
  <w15:docId w15:val="{592DC9D5-3671-414D-A2DA-C236C52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0"/>
    <w:link w:val="HTML"/>
    <w:uiPriority w:val="99"/>
    <w:semiHidden/>
    <w:rsid w:val="00A55516"/>
    <w:rPr>
      <w:rFonts w:ascii="ＭＳ ゴシック" w:eastAsia="ＭＳ ゴシック" w:hAnsi="ＭＳ ゴシック" w:cs="ＭＳ ゴシック"/>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2262">
      <w:bodyDiv w:val="1"/>
      <w:marLeft w:val="0"/>
      <w:marRight w:val="0"/>
      <w:marTop w:val="0"/>
      <w:marBottom w:val="0"/>
      <w:divBdr>
        <w:top w:val="none" w:sz="0" w:space="0" w:color="auto"/>
        <w:left w:val="none" w:sz="0" w:space="0" w:color="auto"/>
        <w:bottom w:val="none" w:sz="0" w:space="0" w:color="auto"/>
        <w:right w:val="none" w:sz="0" w:space="0" w:color="auto"/>
      </w:divBdr>
      <w:divsChild>
        <w:div w:id="1060404051">
          <w:marLeft w:val="200"/>
          <w:marRight w:val="0"/>
          <w:marTop w:val="0"/>
          <w:marBottom w:val="0"/>
          <w:divBdr>
            <w:top w:val="none" w:sz="0" w:space="0" w:color="auto"/>
            <w:left w:val="none" w:sz="0" w:space="0" w:color="auto"/>
            <w:bottom w:val="none" w:sz="0" w:space="0" w:color="auto"/>
            <w:right w:val="none" w:sz="0" w:space="0" w:color="auto"/>
          </w:divBdr>
        </w:div>
        <w:div w:id="74590358">
          <w:marLeft w:val="200"/>
          <w:marRight w:val="0"/>
          <w:marTop w:val="0"/>
          <w:marBottom w:val="0"/>
          <w:divBdr>
            <w:top w:val="none" w:sz="0" w:space="0" w:color="auto"/>
            <w:left w:val="none" w:sz="0" w:space="0" w:color="auto"/>
            <w:bottom w:val="none" w:sz="0" w:space="0" w:color="auto"/>
            <w:right w:val="none" w:sz="0" w:space="0" w:color="auto"/>
          </w:divBdr>
          <w:divsChild>
            <w:div w:id="1102532648">
              <w:marLeft w:val="0"/>
              <w:marRight w:val="0"/>
              <w:marTop w:val="319"/>
              <w:marBottom w:val="0"/>
              <w:divBdr>
                <w:top w:val="none" w:sz="0" w:space="0" w:color="auto"/>
                <w:left w:val="none" w:sz="0" w:space="0" w:color="auto"/>
                <w:bottom w:val="none" w:sz="0" w:space="0" w:color="auto"/>
                <w:right w:val="none" w:sz="0" w:space="0" w:color="auto"/>
              </w:divBdr>
            </w:div>
            <w:div w:id="6565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4095">
      <w:bodyDiv w:val="1"/>
      <w:marLeft w:val="0"/>
      <w:marRight w:val="0"/>
      <w:marTop w:val="0"/>
      <w:marBottom w:val="0"/>
      <w:divBdr>
        <w:top w:val="none" w:sz="0" w:space="0" w:color="auto"/>
        <w:left w:val="none" w:sz="0" w:space="0" w:color="auto"/>
        <w:bottom w:val="none" w:sz="0" w:space="0" w:color="auto"/>
        <w:right w:val="none" w:sz="0" w:space="0" w:color="auto"/>
      </w:divBdr>
    </w:div>
    <w:div w:id="11810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in.grainger@fourteenforty.uk" TargetMode="External"/><Relationship Id="rId5" Type="http://schemas.openxmlformats.org/officeDocument/2006/relationships/hyperlink" Target="mailto:Victoria.medina@fourteenforty.uk" TargetMode="External"/><Relationship Id="rId4" Type="http://schemas.openxmlformats.org/officeDocument/2006/relationships/hyperlink" Target="https://www.100xi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Betencourt</dc:creator>
  <cp:keywords/>
  <dc:description/>
  <cp:lastModifiedBy>togoe</cp:lastModifiedBy>
  <cp:revision>5</cp:revision>
  <cp:lastPrinted>2023-01-10T01:01:00Z</cp:lastPrinted>
  <dcterms:created xsi:type="dcterms:W3CDTF">2023-01-10T01:53:00Z</dcterms:created>
  <dcterms:modified xsi:type="dcterms:W3CDTF">2023-01-10T01:57:00Z</dcterms:modified>
</cp:coreProperties>
</file>