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02" w:rsidRPr="00807602" w:rsidRDefault="00807602" w:rsidP="00EA2C59">
      <w:pPr>
        <w:rPr>
          <w:rFonts w:ascii="Tahoma" w:hAnsi="Tahoma" w:cs="Tahoma"/>
          <w:b/>
          <w:bCs/>
          <w:sz w:val="24"/>
          <w:szCs w:val="24"/>
        </w:rPr>
      </w:pPr>
      <w:r w:rsidRPr="00807602">
        <w:rPr>
          <w:rFonts w:ascii="Tahoma" w:hAnsi="Tahoma" w:cs="Tahoma"/>
          <w:b/>
          <w:bCs/>
          <w:sz w:val="24"/>
          <w:szCs w:val="24"/>
          <w:cs/>
        </w:rPr>
        <w:t>มณฑลฝูเจี้ยนส่งคณะผู้แทนเยือน</w:t>
      </w:r>
      <w:r w:rsidRPr="00807602">
        <w:rPr>
          <w:rFonts w:ascii="Tahoma" w:hAnsi="Tahoma" w:cs="Tahoma" w:hint="cs"/>
          <w:b/>
          <w:bCs/>
          <w:sz w:val="24"/>
          <w:szCs w:val="24"/>
          <w:cs/>
        </w:rPr>
        <w:t>มาเลเซีย มุ่ง</w:t>
      </w:r>
      <w:r w:rsidRPr="00807602">
        <w:rPr>
          <w:rFonts w:ascii="Tahoma" w:hAnsi="Tahoma" w:cs="Tahoma"/>
          <w:b/>
          <w:bCs/>
          <w:sz w:val="24"/>
          <w:szCs w:val="24"/>
          <w:cs/>
        </w:rPr>
        <w:t>แลกเปลี่ยน</w:t>
      </w:r>
      <w:r w:rsidRPr="00807602">
        <w:rPr>
          <w:rFonts w:ascii="Tahoma" w:hAnsi="Tahoma" w:cs="Tahoma" w:hint="cs"/>
          <w:b/>
          <w:bCs/>
          <w:sz w:val="24"/>
          <w:szCs w:val="24"/>
          <w:cs/>
        </w:rPr>
        <w:t>ทาง</w:t>
      </w:r>
      <w:r w:rsidRPr="00807602">
        <w:rPr>
          <w:rFonts w:ascii="Tahoma" w:hAnsi="Tahoma" w:cs="Tahoma"/>
          <w:b/>
          <w:bCs/>
          <w:sz w:val="24"/>
          <w:szCs w:val="24"/>
          <w:cs/>
        </w:rPr>
        <w:t>เศรษฐกิจ การค้า และวัฒนธรรม</w:t>
      </w:r>
    </w:p>
    <w:p w:rsidR="00807602" w:rsidRDefault="00807602" w:rsidP="00EA2C59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ฝูโจว</w:t>
      </w:r>
      <w:r>
        <w:rPr>
          <w:rFonts w:ascii="Tahoma" w:hAnsi="Tahoma" w:cs="Tahoma"/>
          <w:sz w:val="24"/>
          <w:szCs w:val="24"/>
        </w:rPr>
        <w:t xml:space="preserve">, </w:t>
      </w:r>
      <w:r w:rsidRPr="00807602">
        <w:rPr>
          <w:rFonts w:ascii="Tahoma" w:hAnsi="Tahoma" w:cs="Tahoma"/>
          <w:sz w:val="24"/>
          <w:szCs w:val="24"/>
          <w:cs/>
        </w:rPr>
        <w:t>จีน</w:t>
      </w:r>
      <w:r>
        <w:rPr>
          <w:rFonts w:ascii="Tahoma" w:hAnsi="Tahoma" w:cs="Tahoma"/>
          <w:sz w:val="24"/>
          <w:szCs w:val="24"/>
        </w:rPr>
        <w:t xml:space="preserve">—16 </w:t>
      </w:r>
      <w:r>
        <w:rPr>
          <w:rFonts w:ascii="Tahoma" w:hAnsi="Tahoma" w:cs="Tahoma" w:hint="cs"/>
          <w:sz w:val="24"/>
          <w:szCs w:val="24"/>
          <w:cs/>
        </w:rPr>
        <w:t>พฤษภาคม 2566</w:t>
      </w:r>
      <w:r>
        <w:rPr>
          <w:rFonts w:ascii="Tahoma" w:hAnsi="Tahoma" w:cs="Tahoma"/>
          <w:sz w:val="24"/>
          <w:szCs w:val="24"/>
          <w:cs/>
        </w:rPr>
        <w:t>—</w:t>
      </w:r>
      <w:r>
        <w:rPr>
          <w:rFonts w:ascii="Tahoma" w:hAnsi="Tahoma" w:cs="Tahoma" w:hint="cs"/>
          <w:sz w:val="24"/>
          <w:szCs w:val="24"/>
          <w:cs/>
        </w:rPr>
        <w:t>ซินหัว-เอเชียเน็ท/ดาต้าเซ็ต</w:t>
      </w:r>
    </w:p>
    <w:p w:rsidR="002509D3" w:rsidRDefault="00807602" w:rsidP="00EA2C59">
      <w:pPr>
        <w:rPr>
          <w:rFonts w:ascii="Tahoma" w:hAnsi="Tahoma" w:cs="Tahoma" w:hint="cs"/>
          <w:sz w:val="24"/>
          <w:szCs w:val="24"/>
        </w:rPr>
      </w:pPr>
      <w:r w:rsidRPr="00807602">
        <w:rPr>
          <w:rFonts w:ascii="Tahoma" w:hAnsi="Tahoma" w:cs="Tahoma"/>
          <w:sz w:val="24"/>
          <w:szCs w:val="24"/>
          <w:cs/>
        </w:rPr>
        <w:t xml:space="preserve">เมื่อวันที่ </w:t>
      </w:r>
      <w:r>
        <w:rPr>
          <w:rFonts w:ascii="Tahoma" w:hAnsi="Tahoma" w:cs="Tahoma" w:hint="cs"/>
          <w:sz w:val="24"/>
          <w:szCs w:val="24"/>
          <w:cs/>
        </w:rPr>
        <w:t>11</w:t>
      </w:r>
      <w:r w:rsidRPr="00807602">
        <w:rPr>
          <w:rFonts w:ascii="Tahoma" w:hAnsi="Tahoma" w:cs="Tahoma"/>
          <w:sz w:val="24"/>
          <w:szCs w:val="24"/>
          <w:cs/>
        </w:rPr>
        <w:t xml:space="preserve"> ถึง 1</w:t>
      </w:r>
      <w:r>
        <w:rPr>
          <w:rFonts w:ascii="Tahoma" w:hAnsi="Tahoma" w:cs="Tahoma" w:hint="cs"/>
          <w:sz w:val="24"/>
          <w:szCs w:val="24"/>
          <w:cs/>
        </w:rPr>
        <w:t>4</w:t>
      </w:r>
      <w:r w:rsidRPr="00807602">
        <w:rPr>
          <w:rFonts w:ascii="Tahoma" w:hAnsi="Tahoma" w:cs="Tahoma"/>
          <w:sz w:val="24"/>
          <w:szCs w:val="24"/>
          <w:cs/>
        </w:rPr>
        <w:t xml:space="preserve"> พฤษภาคมที่ผ่านมา โจว จู่อี้ (</w:t>
      </w:r>
      <w:r w:rsidRPr="00EA2C59">
        <w:rPr>
          <w:rFonts w:ascii="Tahoma" w:hAnsi="Tahoma" w:cs="Tahoma"/>
          <w:sz w:val="24"/>
          <w:szCs w:val="24"/>
        </w:rPr>
        <w:t>Zhou Zuyi</w:t>
      </w:r>
      <w:r w:rsidRPr="00807602">
        <w:rPr>
          <w:rFonts w:ascii="Tahoma" w:hAnsi="Tahoma" w:cs="Tahoma"/>
          <w:sz w:val="24"/>
          <w:szCs w:val="24"/>
        </w:rPr>
        <w:t xml:space="preserve">) </w:t>
      </w:r>
      <w:r w:rsidRPr="00807602">
        <w:rPr>
          <w:rFonts w:ascii="Tahoma" w:hAnsi="Tahoma" w:cs="Tahoma"/>
          <w:sz w:val="24"/>
          <w:szCs w:val="24"/>
          <w:cs/>
        </w:rPr>
        <w:t>เลขาธิการคณะกรรมการมณฑลฝูเจี้ยนและประธานคณะกรรมการประจำสภาประชาชนมณฑลฝูเจี้ยน ได้นำคณะผู้แทนจากมณฑลฝูเจี้ยนไปเยือน</w:t>
      </w:r>
      <w:r>
        <w:rPr>
          <w:rFonts w:ascii="Tahoma" w:hAnsi="Tahoma" w:cs="Tahoma" w:hint="cs"/>
          <w:sz w:val="24"/>
          <w:szCs w:val="24"/>
          <w:cs/>
        </w:rPr>
        <w:t>มาเลเซีย โดยทาง</w:t>
      </w:r>
      <w:r w:rsidRPr="00807602">
        <w:rPr>
          <w:rFonts w:ascii="Tahoma" w:hAnsi="Tahoma" w:cs="Tahoma"/>
          <w:sz w:val="24"/>
          <w:szCs w:val="24"/>
          <w:cs/>
        </w:rPr>
        <w:t>คณะผู้แทนได้ปฏิบัติตามฉันทามติระหว่างผู้นำรัฐของจีน</w:t>
      </w:r>
      <w:r>
        <w:rPr>
          <w:rFonts w:ascii="Tahoma" w:hAnsi="Tahoma" w:cs="Tahoma" w:hint="cs"/>
          <w:sz w:val="24"/>
          <w:szCs w:val="24"/>
          <w:cs/>
        </w:rPr>
        <w:t>กับ</w:t>
      </w:r>
      <w:r w:rsidRPr="00807602">
        <w:rPr>
          <w:rFonts w:ascii="Tahoma" w:hAnsi="Tahoma" w:cs="Tahoma"/>
          <w:sz w:val="24"/>
          <w:szCs w:val="24"/>
          <w:cs/>
        </w:rPr>
        <w:t xml:space="preserve">มาเลเซีย </w:t>
      </w:r>
      <w:r>
        <w:rPr>
          <w:rFonts w:ascii="Tahoma" w:hAnsi="Tahoma" w:cs="Tahoma" w:hint="cs"/>
          <w:sz w:val="24"/>
          <w:szCs w:val="24"/>
          <w:cs/>
        </w:rPr>
        <w:t>พร้อม</w:t>
      </w:r>
      <w:r w:rsidRPr="00807602">
        <w:rPr>
          <w:rFonts w:ascii="Tahoma" w:hAnsi="Tahoma" w:cs="Tahoma"/>
          <w:sz w:val="24"/>
          <w:szCs w:val="24"/>
          <w:cs/>
        </w:rPr>
        <w:t>จัดกิจกรรม</w:t>
      </w:r>
      <w:r>
        <w:rPr>
          <w:rFonts w:ascii="Tahoma" w:hAnsi="Tahoma" w:cs="Tahoma" w:hint="cs"/>
          <w:sz w:val="24"/>
          <w:szCs w:val="24"/>
          <w:cs/>
        </w:rPr>
        <w:t>มากมาย</w:t>
      </w:r>
      <w:r w:rsidRPr="00807602">
        <w:rPr>
          <w:rFonts w:ascii="Tahoma" w:hAnsi="Tahoma" w:cs="Tahoma"/>
          <w:sz w:val="24"/>
          <w:szCs w:val="24"/>
          <w:cs/>
        </w:rPr>
        <w:t>เพื่อส่งเสริม</w:t>
      </w:r>
      <w:r>
        <w:rPr>
          <w:rFonts w:ascii="Tahoma" w:hAnsi="Tahoma" w:cs="Tahoma" w:hint="cs"/>
          <w:sz w:val="24"/>
          <w:szCs w:val="24"/>
          <w:cs/>
        </w:rPr>
        <w:t>การ</w:t>
      </w:r>
      <w:r w:rsidRPr="00807602">
        <w:rPr>
          <w:rFonts w:ascii="Tahoma" w:hAnsi="Tahoma" w:cs="Tahoma"/>
          <w:sz w:val="24"/>
          <w:szCs w:val="24"/>
          <w:cs/>
        </w:rPr>
        <w:t>แลกเปลี่ยนทางเศรษฐกิจ การค้า และวัฒนธรรม กระชับมิตรภาพระหว่างมณฑลฝูเจี้ยนกับ</w:t>
      </w:r>
      <w:r>
        <w:rPr>
          <w:rFonts w:ascii="Tahoma" w:hAnsi="Tahoma" w:cs="Tahoma" w:hint="cs"/>
          <w:sz w:val="24"/>
          <w:szCs w:val="24"/>
          <w:cs/>
        </w:rPr>
        <w:t>มาเลเซีย</w:t>
      </w:r>
      <w:r w:rsidRPr="00807602">
        <w:rPr>
          <w:rFonts w:ascii="Tahoma" w:hAnsi="Tahoma" w:cs="Tahoma"/>
          <w:sz w:val="24"/>
          <w:szCs w:val="24"/>
          <w:cs/>
        </w:rPr>
        <w:t>ให้แน่นแฟ้นยิ่งขึ้น และส่งเสริมความร่วมมือระดับภูมิภาคระหว่างทั้งสองฝ่ายในด้านเศรษฐกิจ การค้า การท่องเที่ยว วัฒนธรรม การศึกษา และความสัมพันธ์ระหว่าง</w:t>
      </w:r>
      <w:r>
        <w:rPr>
          <w:rFonts w:ascii="Tahoma" w:hAnsi="Tahoma" w:cs="Tahoma" w:hint="cs"/>
          <w:sz w:val="24"/>
          <w:szCs w:val="24"/>
          <w:cs/>
        </w:rPr>
        <w:t>มณฑลและเมือง</w:t>
      </w:r>
      <w:r>
        <w:rPr>
          <w:rFonts w:ascii="Tahoma" w:hAnsi="Tahoma" w:cs="Tahoma" w:hint="cs"/>
          <w:sz w:val="24"/>
          <w:szCs w:val="24"/>
          <w:cs/>
        </w:rPr>
        <w:t>สองพี่น้อง</w:t>
      </w:r>
      <w:r w:rsidRPr="00807602">
        <w:rPr>
          <w:rFonts w:ascii="Tahoma" w:hAnsi="Tahoma" w:cs="Tahoma"/>
          <w:sz w:val="24"/>
          <w:szCs w:val="24"/>
          <w:cs/>
        </w:rPr>
        <w:t xml:space="preserve"> ตามรายงานของสำนักงานสารสนเทศมณฑลฝูเจี้ยน</w:t>
      </w:r>
    </w:p>
    <w:p w:rsidR="00CD1912" w:rsidRDefault="002509D3" w:rsidP="00EA2C59">
      <w:pPr>
        <w:rPr>
          <w:rFonts w:ascii="Tahoma" w:hAnsi="Tahoma" w:cs="Tahoma" w:hint="cs"/>
          <w:sz w:val="24"/>
          <w:szCs w:val="24"/>
        </w:rPr>
      </w:pPr>
      <w:r w:rsidRPr="002509D3">
        <w:rPr>
          <w:rFonts w:ascii="Tahoma" w:hAnsi="Tahoma" w:cs="Tahoma"/>
          <w:sz w:val="24"/>
          <w:szCs w:val="24"/>
          <w:cs/>
        </w:rPr>
        <w:t xml:space="preserve">มาเลเซียเป็นคู่ค้ารายใหญ่อันดับสี่ของมณฑลฝูเจี้ยนในอาเซียน </w:t>
      </w:r>
      <w:r>
        <w:rPr>
          <w:rFonts w:ascii="Tahoma" w:hAnsi="Tahoma" w:cs="Tahoma" w:hint="cs"/>
          <w:sz w:val="24"/>
          <w:szCs w:val="24"/>
          <w:cs/>
        </w:rPr>
        <w:t>โดยเมื่อ</w:t>
      </w:r>
      <w:r w:rsidRPr="002509D3">
        <w:rPr>
          <w:rFonts w:ascii="Tahoma" w:hAnsi="Tahoma" w:cs="Tahoma"/>
          <w:sz w:val="24"/>
          <w:szCs w:val="24"/>
          <w:cs/>
        </w:rPr>
        <w:t>ปีที่แล้ว การค้า</w:t>
      </w:r>
      <w:r>
        <w:rPr>
          <w:rFonts w:ascii="Tahoma" w:hAnsi="Tahoma" w:cs="Tahoma" w:hint="cs"/>
          <w:sz w:val="24"/>
          <w:szCs w:val="24"/>
          <w:cs/>
        </w:rPr>
        <w:t>ระหว่างทั้งสองฝ่าย</w:t>
      </w:r>
      <w:r w:rsidRPr="002509D3">
        <w:rPr>
          <w:rFonts w:ascii="Tahoma" w:hAnsi="Tahoma" w:cs="Tahoma"/>
          <w:sz w:val="24"/>
          <w:szCs w:val="24"/>
          <w:cs/>
        </w:rPr>
        <w:t>มีมูลค่าเกิน 6 หมื่นล้านหยวน ทั้งยังเห็นการเติบโตที่แข็งแกร่งในการลงทุนร่วมกันและการแลกเปลี่ยนวัฒนธรรม การศึกษา และการ</w:t>
      </w:r>
      <w:r>
        <w:rPr>
          <w:rFonts w:ascii="Tahoma" w:hAnsi="Tahoma" w:cs="Tahoma"/>
          <w:sz w:val="24"/>
          <w:szCs w:val="24"/>
          <w:cs/>
        </w:rPr>
        <w:t>ท่องเที่ยว</w:t>
      </w:r>
      <w:r w:rsidRPr="002509D3">
        <w:rPr>
          <w:rFonts w:ascii="Tahoma" w:hAnsi="Tahoma" w:cs="Tahoma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ซึ่ง</w:t>
      </w:r>
      <w:r w:rsidRPr="002509D3">
        <w:rPr>
          <w:rFonts w:ascii="Tahoma" w:hAnsi="Tahoma" w:cs="Tahoma"/>
          <w:sz w:val="24"/>
          <w:szCs w:val="24"/>
          <w:cs/>
        </w:rPr>
        <w:t>ในกรุงกัวลาลัมเปอร์</w:t>
      </w:r>
      <w:r>
        <w:rPr>
          <w:rFonts w:ascii="Tahoma" w:hAnsi="Tahoma" w:cs="Tahoma" w:hint="cs"/>
          <w:sz w:val="24"/>
          <w:szCs w:val="24"/>
          <w:cs/>
        </w:rPr>
        <w:t>นั้น</w:t>
      </w:r>
      <w:r w:rsidRPr="002509D3">
        <w:rPr>
          <w:rFonts w:ascii="Tahoma" w:hAnsi="Tahoma" w:cs="Tahoma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ทาง</w:t>
      </w:r>
      <w:r w:rsidRPr="002509D3">
        <w:rPr>
          <w:rFonts w:ascii="Tahoma" w:hAnsi="Tahoma" w:cs="Tahoma"/>
          <w:sz w:val="24"/>
          <w:szCs w:val="24"/>
          <w:cs/>
        </w:rPr>
        <w:t>คณะผู้แทนได้จัด</w:t>
      </w:r>
      <w:r>
        <w:rPr>
          <w:rFonts w:ascii="Tahoma" w:hAnsi="Tahoma" w:cs="Tahoma" w:hint="cs"/>
          <w:sz w:val="24"/>
          <w:szCs w:val="24"/>
          <w:cs/>
        </w:rPr>
        <w:t>การ</w:t>
      </w:r>
      <w:r w:rsidRPr="002509D3">
        <w:rPr>
          <w:rFonts w:ascii="Tahoma" w:hAnsi="Tahoma" w:cs="Tahoma"/>
          <w:sz w:val="24"/>
          <w:szCs w:val="24"/>
          <w:cs/>
        </w:rPr>
        <w:t xml:space="preserve">ประชุมส่งเสริมวัฒนธรรมและการท่องเที่ยว </w:t>
      </w:r>
      <w:r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 w:hint="cs"/>
          <w:sz w:val="24"/>
          <w:szCs w:val="24"/>
          <w:cs/>
        </w:rPr>
        <w:t>เติมพลัง</w:t>
      </w:r>
      <w:r w:rsidRPr="002509D3">
        <w:rPr>
          <w:rFonts w:ascii="Tahoma" w:hAnsi="Tahoma" w:cs="Tahoma"/>
          <w:sz w:val="24"/>
          <w:szCs w:val="24"/>
          <w:cs/>
        </w:rPr>
        <w:t>ฝูเจี้ยน: จุดเริ่มต้นของเส้นทางสายไหมทางทะเล</w:t>
      </w:r>
      <w:r>
        <w:rPr>
          <w:rFonts w:ascii="Tahoma" w:hAnsi="Tahoma" w:cs="Tahoma"/>
          <w:sz w:val="24"/>
          <w:szCs w:val="24"/>
        </w:rPr>
        <w:t>”</w:t>
      </w:r>
      <w:r w:rsidRPr="002509D3">
        <w:rPr>
          <w:rFonts w:ascii="Tahoma" w:hAnsi="Tahoma" w:cs="Tahoma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(</w:t>
      </w:r>
      <w:r w:rsidRPr="00EA2C59">
        <w:rPr>
          <w:rFonts w:ascii="Tahoma" w:hAnsi="Tahoma" w:cs="Tahoma"/>
          <w:sz w:val="24"/>
          <w:szCs w:val="24"/>
        </w:rPr>
        <w:t>Refreshing Fujian: Starting Point of the Maritime Silk Road</w:t>
      </w:r>
      <w:r>
        <w:rPr>
          <w:rFonts w:ascii="Tahoma" w:hAnsi="Tahoma" w:cs="Tahoma" w:hint="cs"/>
          <w:sz w:val="24"/>
          <w:szCs w:val="24"/>
          <w:cs/>
        </w:rPr>
        <w:t xml:space="preserve">) </w:t>
      </w:r>
      <w:r w:rsidRPr="002509D3">
        <w:rPr>
          <w:rFonts w:ascii="Tahoma" w:hAnsi="Tahoma" w:cs="Tahoma"/>
          <w:sz w:val="24"/>
          <w:szCs w:val="24"/>
          <w:cs/>
        </w:rPr>
        <w:t xml:space="preserve">และการประชุมความร่วมมือทางอุตสาหกรรมระหว่างจีน (ฝูเจี้ยน) - มาเลเซีย </w:t>
      </w:r>
      <w:r>
        <w:rPr>
          <w:rFonts w:ascii="Tahoma" w:hAnsi="Tahoma" w:cs="Tahoma" w:hint="cs"/>
          <w:sz w:val="24"/>
          <w:szCs w:val="24"/>
          <w:cs/>
        </w:rPr>
        <w:t>เพื่อ</w:t>
      </w:r>
      <w:r>
        <w:rPr>
          <w:rFonts w:ascii="Tahoma" w:hAnsi="Tahoma" w:cs="Tahoma"/>
          <w:sz w:val="24"/>
          <w:szCs w:val="24"/>
          <w:cs/>
        </w:rPr>
        <w:t>อัดฉีดแรงผลักดัน</w:t>
      </w:r>
      <w:r w:rsidRPr="002509D3">
        <w:rPr>
          <w:rFonts w:ascii="Tahoma" w:hAnsi="Tahoma" w:cs="Tahoma"/>
          <w:sz w:val="24"/>
          <w:szCs w:val="24"/>
          <w:cs/>
        </w:rPr>
        <w:t>และสร้างโอกาสใหม่ ๆ</w:t>
      </w:r>
      <w:r>
        <w:rPr>
          <w:rFonts w:ascii="Tahoma" w:hAnsi="Tahoma" w:cs="Tahoma" w:hint="cs"/>
          <w:sz w:val="24"/>
          <w:szCs w:val="24"/>
          <w:cs/>
        </w:rPr>
        <w:t xml:space="preserve"> ใน</w:t>
      </w:r>
      <w:r w:rsidRPr="002509D3">
        <w:rPr>
          <w:rFonts w:ascii="Tahoma" w:hAnsi="Tahoma" w:cs="Tahoma"/>
          <w:sz w:val="24"/>
          <w:szCs w:val="24"/>
          <w:cs/>
        </w:rPr>
        <w:t>ความร่วมมือ</w:t>
      </w:r>
      <w:r>
        <w:rPr>
          <w:rFonts w:ascii="Tahoma" w:hAnsi="Tahoma" w:cs="Tahoma" w:hint="cs"/>
          <w:sz w:val="24"/>
          <w:szCs w:val="24"/>
          <w:cs/>
        </w:rPr>
        <w:t>ระหว่าง</w:t>
      </w:r>
      <w:r w:rsidRPr="002509D3">
        <w:rPr>
          <w:rFonts w:ascii="Tahoma" w:hAnsi="Tahoma" w:cs="Tahoma"/>
          <w:sz w:val="24"/>
          <w:szCs w:val="24"/>
          <w:cs/>
        </w:rPr>
        <w:t>ฝูเจี้ยน</w:t>
      </w:r>
      <w:r>
        <w:rPr>
          <w:rFonts w:ascii="Tahoma" w:hAnsi="Tahoma" w:cs="Tahoma" w:hint="cs"/>
          <w:sz w:val="24"/>
          <w:szCs w:val="24"/>
          <w:cs/>
        </w:rPr>
        <w:t>กับ</w:t>
      </w:r>
      <w:r>
        <w:rPr>
          <w:rFonts w:ascii="Tahoma" w:hAnsi="Tahoma" w:cs="Tahoma"/>
          <w:sz w:val="24"/>
          <w:szCs w:val="24"/>
          <w:cs/>
        </w:rPr>
        <w:t>มาเลเซีย</w:t>
      </w:r>
      <w:r>
        <w:rPr>
          <w:rFonts w:ascii="Tahoma" w:hAnsi="Tahoma" w:cs="Tahoma" w:hint="cs"/>
          <w:sz w:val="24"/>
          <w:szCs w:val="24"/>
          <w:cs/>
        </w:rPr>
        <w:t>ในขอบข่ายที่เกี่ยวข้อง</w:t>
      </w:r>
    </w:p>
    <w:p w:rsidR="00F37D97" w:rsidRDefault="00E109E4" w:rsidP="00EA2C59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ปัจจุบัน </w:t>
      </w:r>
      <w:r w:rsidRPr="00E109E4">
        <w:rPr>
          <w:rFonts w:ascii="Tahoma" w:hAnsi="Tahoma" w:cs="Tahoma"/>
          <w:sz w:val="24"/>
          <w:szCs w:val="24"/>
          <w:cs/>
        </w:rPr>
        <w:t>ความสั</w:t>
      </w:r>
      <w:r>
        <w:rPr>
          <w:rFonts w:ascii="Tahoma" w:hAnsi="Tahoma" w:cs="Tahoma"/>
          <w:sz w:val="24"/>
          <w:szCs w:val="24"/>
          <w:cs/>
        </w:rPr>
        <w:t>มพันธ์ฉันพี่น้องระหว่างฝูเจี้ยน</w:t>
      </w:r>
      <w:r>
        <w:rPr>
          <w:rFonts w:ascii="Tahoma" w:hAnsi="Tahoma" w:cs="Tahoma" w:hint="cs"/>
          <w:sz w:val="24"/>
          <w:szCs w:val="24"/>
          <w:cs/>
        </w:rPr>
        <w:t>กับ</w:t>
      </w:r>
      <w:r w:rsidRPr="00E109E4">
        <w:rPr>
          <w:rFonts w:ascii="Tahoma" w:hAnsi="Tahoma" w:cs="Tahoma"/>
          <w:sz w:val="24"/>
          <w:szCs w:val="24"/>
          <w:cs/>
        </w:rPr>
        <w:t>มาเลเซียมีอยู่ 5 คู่</w:t>
      </w:r>
      <w:r>
        <w:rPr>
          <w:rFonts w:ascii="Tahoma" w:hAnsi="Tahoma" w:cs="Tahoma" w:hint="cs"/>
          <w:sz w:val="24"/>
          <w:szCs w:val="24"/>
          <w:cs/>
        </w:rPr>
        <w:t>ด้วยกัน</w:t>
      </w:r>
      <w:r w:rsidRPr="00E109E4">
        <w:rPr>
          <w:rFonts w:ascii="Tahoma" w:hAnsi="Tahoma" w:cs="Tahoma"/>
          <w:sz w:val="24"/>
          <w:szCs w:val="24"/>
          <w:cs/>
        </w:rPr>
        <w:t xml:space="preserve"> ได้แก่ ฝูเจี้ยนและซาราวัก เซียะเหมินและปีนัง เฉวียนโจวและกูชิงใต้ </w:t>
      </w:r>
      <w:r w:rsidR="00CD1912" w:rsidRPr="00CD1912">
        <w:rPr>
          <w:rFonts w:ascii="Tahoma" w:hAnsi="Tahoma" w:cs="Tahoma"/>
          <w:sz w:val="24"/>
          <w:szCs w:val="24"/>
          <w:cs/>
        </w:rPr>
        <w:t>ผูเถียน</w:t>
      </w:r>
      <w:r w:rsidRPr="00E109E4">
        <w:rPr>
          <w:rFonts w:ascii="Tahoma" w:hAnsi="Tahoma" w:cs="Tahoma"/>
          <w:sz w:val="24"/>
          <w:szCs w:val="24"/>
          <w:cs/>
        </w:rPr>
        <w:t xml:space="preserve">และซีบู และหนิงเต๋อและซีบู </w:t>
      </w:r>
      <w:r w:rsidR="00CD1912">
        <w:rPr>
          <w:rFonts w:ascii="Tahoma" w:hAnsi="Tahoma" w:cs="Tahoma" w:hint="cs"/>
          <w:sz w:val="24"/>
          <w:szCs w:val="24"/>
          <w:cs/>
        </w:rPr>
        <w:t>การสานความสัมพันธ์นี้เปิดโอกาสให้ทั้งสองฝ่ายเยือนกันและกันบ่อยครั้ง</w:t>
      </w:r>
      <w:r w:rsidRPr="00E109E4">
        <w:rPr>
          <w:rFonts w:ascii="Tahoma" w:hAnsi="Tahoma" w:cs="Tahoma"/>
          <w:sz w:val="24"/>
          <w:szCs w:val="24"/>
          <w:cs/>
        </w:rPr>
        <w:t xml:space="preserve"> </w:t>
      </w:r>
      <w:r w:rsidR="00CD1912">
        <w:rPr>
          <w:rFonts w:ascii="Tahoma" w:hAnsi="Tahoma" w:cs="Tahoma" w:hint="cs"/>
          <w:sz w:val="24"/>
          <w:szCs w:val="24"/>
          <w:cs/>
        </w:rPr>
        <w:t>ทั้งยังก่อให้เกิดค</w:t>
      </w:r>
      <w:r w:rsidRPr="00E109E4">
        <w:rPr>
          <w:rFonts w:ascii="Tahoma" w:hAnsi="Tahoma" w:cs="Tahoma"/>
          <w:sz w:val="24"/>
          <w:szCs w:val="24"/>
          <w:cs/>
        </w:rPr>
        <w:t>วามร่วมมือ</w:t>
      </w:r>
      <w:r w:rsidR="00CD1912">
        <w:rPr>
          <w:rFonts w:ascii="Tahoma" w:hAnsi="Tahoma" w:cs="Tahoma" w:hint="cs"/>
          <w:sz w:val="24"/>
          <w:szCs w:val="24"/>
          <w:cs/>
        </w:rPr>
        <w:t>ในทาง</w:t>
      </w:r>
      <w:r w:rsidRPr="00E109E4">
        <w:rPr>
          <w:rFonts w:ascii="Tahoma" w:hAnsi="Tahoma" w:cs="Tahoma"/>
          <w:sz w:val="24"/>
          <w:szCs w:val="24"/>
          <w:cs/>
        </w:rPr>
        <w:t>ปฏิบัติและมีประสิทธิภาพใน</w:t>
      </w:r>
      <w:r w:rsidR="00CD1912">
        <w:rPr>
          <w:rFonts w:ascii="Tahoma" w:hAnsi="Tahoma" w:cs="Tahoma" w:hint="cs"/>
          <w:sz w:val="24"/>
          <w:szCs w:val="24"/>
          <w:cs/>
        </w:rPr>
        <w:t>สาขา</w:t>
      </w:r>
      <w:r w:rsidRPr="00E109E4">
        <w:rPr>
          <w:rFonts w:ascii="Tahoma" w:hAnsi="Tahoma" w:cs="Tahoma"/>
          <w:sz w:val="24"/>
          <w:szCs w:val="24"/>
          <w:cs/>
        </w:rPr>
        <w:t>และรูปแบบต่าง</w:t>
      </w:r>
      <w:r w:rsidR="00CD1912">
        <w:rPr>
          <w:rFonts w:ascii="Tahoma" w:hAnsi="Tahoma" w:cs="Tahoma" w:hint="cs"/>
          <w:sz w:val="24"/>
          <w:szCs w:val="24"/>
          <w:cs/>
        </w:rPr>
        <w:t xml:space="preserve"> </w:t>
      </w:r>
      <w:r w:rsidRPr="00E109E4">
        <w:rPr>
          <w:rFonts w:ascii="Tahoma" w:hAnsi="Tahoma" w:cs="Tahoma"/>
          <w:sz w:val="24"/>
          <w:szCs w:val="24"/>
          <w:cs/>
        </w:rPr>
        <w:t>ๆ</w:t>
      </w:r>
      <w:r w:rsidR="00CD1912">
        <w:rPr>
          <w:rFonts w:ascii="Tahoma" w:hAnsi="Tahoma" w:cs="Tahoma" w:hint="cs"/>
          <w:sz w:val="24"/>
          <w:szCs w:val="24"/>
          <w:cs/>
        </w:rPr>
        <w:t xml:space="preserve"> ด้วย</w:t>
      </w:r>
    </w:p>
    <w:p w:rsidR="00F75FF3" w:rsidRDefault="00F37D97" w:rsidP="00EA2C59">
      <w:pPr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มาเลเซียได้เปิด</w:t>
      </w:r>
      <w:r w:rsidRPr="00F37D97">
        <w:rPr>
          <w:rFonts w:ascii="Tahoma" w:hAnsi="Tahoma" w:cs="Tahoma"/>
          <w:sz w:val="24"/>
          <w:szCs w:val="24"/>
          <w:cs/>
        </w:rPr>
        <w:t>มหาวิทยาลัยเซียะเหมิน</w:t>
      </w:r>
      <w:r>
        <w:rPr>
          <w:rFonts w:ascii="Tahoma" w:hAnsi="Tahoma" w:cs="Tahoma" w:hint="cs"/>
          <w:sz w:val="24"/>
          <w:szCs w:val="24"/>
          <w:cs/>
        </w:rPr>
        <w:t xml:space="preserve"> วิทยาเขตมาเลเซีย เมื่อปี </w:t>
      </w:r>
      <w:r w:rsidRPr="00F37D97">
        <w:rPr>
          <w:rFonts w:ascii="Tahoma" w:hAnsi="Tahoma" w:cs="Tahoma"/>
          <w:sz w:val="24"/>
          <w:szCs w:val="24"/>
          <w:cs/>
        </w:rPr>
        <w:t>2559</w:t>
      </w:r>
      <w:r>
        <w:rPr>
          <w:rFonts w:ascii="Tahoma" w:hAnsi="Tahoma" w:cs="Tahoma" w:hint="cs"/>
          <w:sz w:val="24"/>
          <w:szCs w:val="24"/>
          <w:cs/>
        </w:rPr>
        <w:t xml:space="preserve"> ที่ผ่านมา โดยเป็นวิทยาเขตต่างประเทศแห่งแรกของมหาวิทยาลัยจีน และ</w:t>
      </w:r>
      <w:r w:rsidRPr="00F37D97">
        <w:rPr>
          <w:rFonts w:ascii="Tahoma" w:hAnsi="Tahoma" w:cs="Tahoma"/>
          <w:sz w:val="24"/>
          <w:szCs w:val="24"/>
          <w:cs/>
        </w:rPr>
        <w:t>ได้รับการยกย่องให้เป็นจุดเด่นของเส้นทางสายไหมทางทะเลแห่งศตวรรษที่ 21</w:t>
      </w:r>
      <w:r>
        <w:rPr>
          <w:rFonts w:ascii="Tahoma" w:hAnsi="Tahoma" w:cs="Tahoma" w:hint="cs"/>
          <w:sz w:val="24"/>
          <w:szCs w:val="24"/>
          <w:cs/>
        </w:rPr>
        <w:t xml:space="preserve"> ซึ่งระหว่างปี </w:t>
      </w:r>
      <w:r w:rsidRPr="00F37D97">
        <w:rPr>
          <w:rFonts w:ascii="Tahoma" w:hAnsi="Tahoma" w:cs="Tahoma"/>
          <w:sz w:val="24"/>
          <w:szCs w:val="24"/>
          <w:cs/>
        </w:rPr>
        <w:t>2561</w:t>
      </w:r>
      <w:r>
        <w:rPr>
          <w:rFonts w:ascii="Tahoma" w:hAnsi="Tahoma" w:cs="Tahoma" w:hint="cs"/>
          <w:sz w:val="24"/>
          <w:szCs w:val="24"/>
          <w:cs/>
        </w:rPr>
        <w:t>-</w:t>
      </w:r>
      <w:r w:rsidRPr="00F37D97">
        <w:rPr>
          <w:rFonts w:ascii="Tahoma" w:hAnsi="Tahoma" w:cs="Tahoma"/>
          <w:sz w:val="24"/>
          <w:szCs w:val="24"/>
          <w:cs/>
        </w:rPr>
        <w:t>2562</w:t>
      </w:r>
      <w:r>
        <w:rPr>
          <w:rFonts w:ascii="Tahoma" w:hAnsi="Tahoma" w:cs="Tahoma" w:hint="cs"/>
          <w:sz w:val="24"/>
          <w:szCs w:val="24"/>
          <w:cs/>
        </w:rPr>
        <w:t xml:space="preserve"> นั้น </w:t>
      </w:r>
      <w:r w:rsidRPr="00F37D97">
        <w:rPr>
          <w:rFonts w:ascii="Tahoma" w:hAnsi="Tahoma" w:cs="Tahoma"/>
          <w:sz w:val="24"/>
          <w:szCs w:val="24"/>
          <w:cs/>
        </w:rPr>
        <w:t>มณฑลฝูเจี้ยน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F37D97">
        <w:rPr>
          <w:rFonts w:ascii="Tahoma" w:hAnsi="Tahoma" w:cs="Tahoma"/>
          <w:sz w:val="24"/>
          <w:szCs w:val="24"/>
          <w:cs/>
        </w:rPr>
        <w:t>สถานทูตและสถานกงสุลจีนในมาเลเซีย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F37D97">
        <w:rPr>
          <w:rFonts w:ascii="Tahoma" w:hAnsi="Tahoma" w:cs="Tahoma"/>
          <w:sz w:val="24"/>
          <w:szCs w:val="24"/>
          <w:cs/>
        </w:rPr>
        <w:t>ได้จัดโครงการแลกเปลี่ยนเยาวชนจีน-มาเลเซีย</w:t>
      </w:r>
      <w:r>
        <w:rPr>
          <w:rFonts w:ascii="Tahoma" w:hAnsi="Tahoma" w:cs="Tahoma" w:hint="cs"/>
          <w:sz w:val="24"/>
          <w:szCs w:val="24"/>
          <w:cs/>
        </w:rPr>
        <w:t xml:space="preserve"> 2 </w:t>
      </w:r>
      <w:r w:rsidRPr="00F37D97">
        <w:rPr>
          <w:rFonts w:ascii="Tahoma" w:hAnsi="Tahoma" w:cs="Tahoma"/>
          <w:sz w:val="24"/>
          <w:szCs w:val="24"/>
          <w:cs/>
        </w:rPr>
        <w:t xml:space="preserve">ครั้ง </w:t>
      </w:r>
      <w:r>
        <w:rPr>
          <w:rFonts w:ascii="Tahoma" w:hAnsi="Tahoma" w:cs="Tahoma" w:hint="cs"/>
          <w:sz w:val="24"/>
          <w:szCs w:val="24"/>
          <w:cs/>
        </w:rPr>
        <w:t>และยังได้จัดการประชุม</w:t>
      </w:r>
      <w:r w:rsidRPr="00F37D97">
        <w:rPr>
          <w:rFonts w:ascii="Tahoma" w:hAnsi="Tahoma" w:cs="Tahoma"/>
          <w:sz w:val="24"/>
          <w:szCs w:val="24"/>
          <w:cs/>
        </w:rPr>
        <w:t>ฝูเจี้ยน-อาเซียน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F37D97">
        <w:rPr>
          <w:rFonts w:ascii="Tahoma" w:hAnsi="Tahoma" w:cs="Tahoma"/>
          <w:sz w:val="24"/>
          <w:szCs w:val="24"/>
          <w:cs/>
        </w:rPr>
        <w:t>ว่าด้วยการแลกเปลี่ยนและความร่วมมือของเยาวชนทางออนไลน์</w:t>
      </w:r>
      <w:r>
        <w:rPr>
          <w:rFonts w:ascii="Tahoma" w:hAnsi="Tahoma" w:cs="Tahoma" w:hint="cs"/>
          <w:sz w:val="24"/>
          <w:szCs w:val="24"/>
          <w:cs/>
        </w:rPr>
        <w:t xml:space="preserve">ในปี </w:t>
      </w:r>
      <w:r w:rsidRPr="00F37D97">
        <w:rPr>
          <w:rFonts w:ascii="Tahoma" w:hAnsi="Tahoma" w:cs="Tahoma"/>
          <w:sz w:val="24"/>
          <w:szCs w:val="24"/>
          <w:cs/>
        </w:rPr>
        <w:t>2563</w:t>
      </w:r>
      <w:r>
        <w:rPr>
          <w:rFonts w:ascii="Tahoma" w:hAnsi="Tahoma" w:cs="Tahoma" w:hint="cs"/>
          <w:sz w:val="24"/>
          <w:szCs w:val="24"/>
          <w:cs/>
        </w:rPr>
        <w:t xml:space="preserve"> ด้วย</w:t>
      </w:r>
    </w:p>
    <w:p w:rsidR="00EA2C59" w:rsidRPr="00EA2C59" w:rsidRDefault="00F75FF3" w:rsidP="00EA2C59">
      <w:pPr>
        <w:rPr>
          <w:rFonts w:ascii="Tahoma" w:hAnsi="Tahoma" w:cs="Tahoma"/>
          <w:sz w:val="24"/>
          <w:szCs w:val="24"/>
        </w:rPr>
      </w:pPr>
      <w:r w:rsidRPr="00F75FF3">
        <w:rPr>
          <w:rFonts w:ascii="Tahoma" w:hAnsi="Tahoma" w:cs="Tahoma"/>
          <w:sz w:val="24"/>
          <w:szCs w:val="24"/>
          <w:cs/>
        </w:rPr>
        <w:t>ฝูเจี้ยน</w:t>
      </w:r>
      <w:r>
        <w:rPr>
          <w:rFonts w:ascii="Tahoma" w:hAnsi="Tahoma" w:cs="Tahoma" w:hint="cs"/>
          <w:sz w:val="24"/>
          <w:szCs w:val="24"/>
          <w:cs/>
        </w:rPr>
        <w:t>เป็น</w:t>
      </w:r>
      <w:r w:rsidRPr="00F75FF3">
        <w:rPr>
          <w:rFonts w:ascii="Tahoma" w:hAnsi="Tahoma" w:cs="Tahoma"/>
          <w:sz w:val="24"/>
          <w:szCs w:val="24"/>
          <w:cs/>
        </w:rPr>
        <w:t xml:space="preserve">ดินแดนแห่งความมีชีวิตชีวาและโอกาส </w:t>
      </w:r>
      <w:r>
        <w:rPr>
          <w:rFonts w:ascii="Tahoma" w:hAnsi="Tahoma" w:cs="Tahoma" w:hint="cs"/>
          <w:sz w:val="24"/>
          <w:szCs w:val="24"/>
          <w:cs/>
        </w:rPr>
        <w:t>แหล่งรวม</w:t>
      </w:r>
      <w:r w:rsidRPr="00F75FF3">
        <w:rPr>
          <w:rFonts w:ascii="Tahoma" w:hAnsi="Tahoma" w:cs="Tahoma"/>
          <w:sz w:val="24"/>
          <w:szCs w:val="24"/>
          <w:cs/>
        </w:rPr>
        <w:t>นวัตกรรมและ</w:t>
      </w:r>
      <w:r>
        <w:rPr>
          <w:rFonts w:ascii="Tahoma" w:hAnsi="Tahoma" w:cs="Tahoma" w:hint="cs"/>
          <w:sz w:val="24"/>
          <w:szCs w:val="24"/>
          <w:cs/>
        </w:rPr>
        <w:t>ความ</w:t>
      </w:r>
      <w:r w:rsidRPr="00F75FF3">
        <w:rPr>
          <w:rFonts w:ascii="Tahoma" w:hAnsi="Tahoma" w:cs="Tahoma"/>
          <w:sz w:val="24"/>
          <w:szCs w:val="24"/>
          <w:cs/>
        </w:rPr>
        <w:t xml:space="preserve">เป็นผู้ประกอบการ </w:t>
      </w:r>
      <w:r>
        <w:rPr>
          <w:rFonts w:ascii="Tahoma" w:hAnsi="Tahoma" w:cs="Tahoma" w:hint="cs"/>
          <w:sz w:val="24"/>
          <w:szCs w:val="24"/>
          <w:cs/>
        </w:rPr>
        <w:t>โดยมีเป้าหมาย</w:t>
      </w:r>
      <w:r w:rsidRPr="00F75FF3">
        <w:rPr>
          <w:rFonts w:ascii="Tahoma" w:hAnsi="Tahoma" w:cs="Tahoma"/>
          <w:sz w:val="24"/>
          <w:szCs w:val="24"/>
          <w:cs/>
        </w:rPr>
        <w:t xml:space="preserve">เพื่อเติบโตและยกระดับเศรษฐกิจดิจิทัล เศรษฐกิจทางทะเล เศรษฐกิจสีเขียว </w:t>
      </w:r>
      <w:r>
        <w:rPr>
          <w:rFonts w:ascii="Tahoma" w:hAnsi="Tahoma" w:cs="Tahoma" w:hint="cs"/>
          <w:sz w:val="24"/>
          <w:szCs w:val="24"/>
          <w:cs/>
        </w:rPr>
        <w:t>ไปจนถึง</w:t>
      </w:r>
      <w:r w:rsidRPr="00F75FF3">
        <w:rPr>
          <w:rFonts w:ascii="Tahoma" w:hAnsi="Tahoma" w:cs="Tahoma"/>
          <w:sz w:val="24"/>
          <w:szCs w:val="24"/>
          <w:cs/>
        </w:rPr>
        <w:t>เศรษฐกิจที่อิงกับการท่องเที่ยว</w:t>
      </w:r>
      <w:r>
        <w:rPr>
          <w:rFonts w:ascii="Tahoma" w:hAnsi="Tahoma" w:cs="Tahoma" w:hint="cs"/>
          <w:sz w:val="24"/>
          <w:szCs w:val="24"/>
          <w:cs/>
        </w:rPr>
        <w:t>และวัฒนธรรม</w:t>
      </w:r>
      <w:r w:rsidRPr="00F75FF3">
        <w:rPr>
          <w:rFonts w:ascii="Tahoma" w:hAnsi="Tahoma" w:cs="Tahoma"/>
          <w:sz w:val="24"/>
          <w:szCs w:val="24"/>
          <w:cs/>
        </w:rPr>
        <w:t xml:space="preserve"> นักลงทุนและผู้ประกอบการชาวมาเลเซียได้รับการต้อนรับอย่างอบอุ่นในการสร้างและขยายธุรกิจของตนในมณฑลนี้ และทำงานร่วมกับฝูเจี้ยนเพื่อสร้างเรื่องราวความสำเร็จ</w:t>
      </w:r>
      <w:r>
        <w:rPr>
          <w:rFonts w:ascii="Tahoma" w:hAnsi="Tahoma" w:cs="Tahoma" w:hint="cs"/>
          <w:sz w:val="24"/>
          <w:szCs w:val="24"/>
          <w:cs/>
        </w:rPr>
        <w:t xml:space="preserve">ใหม่ ๆ </w:t>
      </w:r>
      <w:r w:rsidRPr="00F75FF3">
        <w:rPr>
          <w:rFonts w:ascii="Tahoma" w:hAnsi="Tahoma" w:cs="Tahoma"/>
          <w:sz w:val="24"/>
          <w:szCs w:val="24"/>
          <w:cs/>
        </w:rPr>
        <w:t>ในความร่วมมือทางธุรกิจและการแลกเปลี่ยนทางวัฒนธรรม</w:t>
      </w:r>
    </w:p>
    <w:p w:rsidR="00F75FF3" w:rsidRPr="00EA2C59" w:rsidRDefault="00F75FF3" w:rsidP="00EA2C59">
      <w:pPr>
        <w:rPr>
          <w:rFonts w:ascii="Tahoma" w:hAnsi="Tahoma" w:cs="Tahoma"/>
          <w:sz w:val="24"/>
          <w:szCs w:val="24"/>
        </w:rPr>
      </w:pPr>
      <w:r w:rsidRPr="00F75FF3">
        <w:rPr>
          <w:rFonts w:ascii="Tahoma" w:hAnsi="Tahoma" w:cs="Tahoma"/>
          <w:sz w:val="24"/>
          <w:szCs w:val="24"/>
          <w:cs/>
        </w:rPr>
        <w:t>ที่มา: สำนักงานสารสนเทศมณฑลฝูเจี้ยน</w:t>
      </w:r>
      <w:bookmarkStart w:id="0" w:name="_GoBack"/>
      <w:bookmarkEnd w:id="0"/>
    </w:p>
    <w:sectPr w:rsidR="00F75FF3" w:rsidRPr="00EA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9"/>
    <w:rsid w:val="002509D3"/>
    <w:rsid w:val="007A074B"/>
    <w:rsid w:val="00807602"/>
    <w:rsid w:val="00CD1912"/>
    <w:rsid w:val="00CD2CD6"/>
    <w:rsid w:val="00E109E4"/>
    <w:rsid w:val="00EA2C59"/>
    <w:rsid w:val="00F37D97"/>
    <w:rsid w:val="00F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2</cp:revision>
  <dcterms:created xsi:type="dcterms:W3CDTF">2023-05-16T08:52:00Z</dcterms:created>
  <dcterms:modified xsi:type="dcterms:W3CDTF">2023-05-16T08:52:00Z</dcterms:modified>
</cp:coreProperties>
</file>