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6100" w14:textId="066FC286" w:rsidR="0035373C" w:rsidRDefault="002077CC" w:rsidP="00203BA3">
      <w:pPr>
        <w:jc w:val="left"/>
      </w:pPr>
      <w:proofErr w:type="spellStart"/>
      <w:r w:rsidRPr="002077CC">
        <w:t>AsiaNet</w:t>
      </w:r>
      <w:proofErr w:type="spellEnd"/>
      <w:r w:rsidRPr="002077CC">
        <w:t xml:space="preserve"> 99709</w:t>
      </w:r>
      <w:r w:rsidR="004120C3">
        <w:t xml:space="preserve"> </w:t>
      </w:r>
      <w:r w:rsidR="008E4C8B">
        <w:rPr>
          <w:rFonts w:hint="eastAsia"/>
        </w:rPr>
        <w:t>（</w:t>
      </w:r>
      <w:r w:rsidR="004120C3">
        <w:rPr>
          <w:rFonts w:hint="eastAsia"/>
        </w:rPr>
        <w:t>0</w:t>
      </w:r>
      <w:r w:rsidR="004120C3">
        <w:t>226</w:t>
      </w:r>
      <w:r w:rsidR="008E4C8B">
        <w:rPr>
          <w:rFonts w:hint="eastAsia"/>
        </w:rPr>
        <w:t>）</w:t>
      </w:r>
    </w:p>
    <w:p w14:paraId="737B2E24" w14:textId="77777777" w:rsidR="002077CC" w:rsidRDefault="002077CC" w:rsidP="00203BA3">
      <w:pPr>
        <w:jc w:val="left"/>
      </w:pPr>
    </w:p>
    <w:p w14:paraId="57A5FF8E" w14:textId="7B177245" w:rsidR="002077CC" w:rsidRDefault="002077CC" w:rsidP="00203BA3">
      <w:pPr>
        <w:jc w:val="left"/>
      </w:pPr>
      <w:r w:rsidRPr="002077CC">
        <w:t>Xinhua Silk Road</w:t>
      </w:r>
      <w:r>
        <w:rPr>
          <w:rFonts w:hint="eastAsia"/>
        </w:rPr>
        <w:t>：</w:t>
      </w:r>
      <w:r>
        <w:rPr>
          <w:rFonts w:hint="eastAsia"/>
        </w:rPr>
        <w:t>Seraphim</w:t>
      </w:r>
      <w:r>
        <w:rPr>
          <w:rFonts w:hint="eastAsia"/>
        </w:rPr>
        <w:t>が</w:t>
      </w:r>
      <w:r w:rsidR="00A669A5">
        <w:rPr>
          <w:rFonts w:hint="eastAsia"/>
        </w:rPr>
        <w:t>太陽光発電モジュール</w:t>
      </w:r>
      <w:r w:rsidR="00A669A5">
        <w:rPr>
          <w:rFonts w:hint="eastAsia"/>
        </w:rPr>
        <w:t>の</w:t>
      </w:r>
      <w:r>
        <w:rPr>
          <w:rFonts w:hint="eastAsia"/>
        </w:rPr>
        <w:t>新</w:t>
      </w:r>
      <w:r w:rsidR="00A669A5">
        <w:rPr>
          <w:rFonts w:hint="eastAsia"/>
        </w:rPr>
        <w:t>シリーズ</w:t>
      </w:r>
      <w:proofErr w:type="spellStart"/>
      <w:r>
        <w:rPr>
          <w:rFonts w:hint="eastAsia"/>
        </w:rPr>
        <w:t>TOPCon</w:t>
      </w:r>
      <w:proofErr w:type="spellEnd"/>
      <w:r>
        <w:rPr>
          <w:rFonts w:hint="eastAsia"/>
        </w:rPr>
        <w:t>をグローバルにリリース</w:t>
      </w:r>
    </w:p>
    <w:p w14:paraId="1649DAC2" w14:textId="77777777" w:rsidR="002077CC" w:rsidRDefault="002077CC" w:rsidP="00203BA3">
      <w:pPr>
        <w:jc w:val="left"/>
      </w:pPr>
    </w:p>
    <w:p w14:paraId="2A59F4BB" w14:textId="35C7EBF8" w:rsidR="002077CC" w:rsidRDefault="002077CC" w:rsidP="00203BA3">
      <w:pPr>
        <w:jc w:val="left"/>
      </w:pPr>
      <w:r>
        <w:rPr>
          <w:rFonts w:hint="eastAsia"/>
        </w:rPr>
        <w:t>【北京</w:t>
      </w:r>
      <w:r>
        <w:rPr>
          <w:rFonts w:hint="eastAsia"/>
        </w:rPr>
        <w:t>2023</w:t>
      </w:r>
      <w:r>
        <w:rPr>
          <w:rFonts w:hint="eastAsia"/>
        </w:rPr>
        <w:t>年</w:t>
      </w:r>
      <w:r>
        <w:rPr>
          <w:rFonts w:hint="eastAsia"/>
        </w:rPr>
        <w:t>3</w:t>
      </w:r>
      <w:r>
        <w:rPr>
          <w:rFonts w:hint="eastAsia"/>
        </w:rPr>
        <w:t>月</w:t>
      </w:r>
      <w:r>
        <w:rPr>
          <w:rFonts w:hint="eastAsia"/>
        </w:rPr>
        <w:t>6</w:t>
      </w:r>
      <w:r>
        <w:rPr>
          <w:rFonts w:hint="eastAsia"/>
        </w:rPr>
        <w:t>日</w:t>
      </w:r>
      <w:r>
        <w:rPr>
          <w:rFonts w:hint="eastAsia"/>
        </w:rPr>
        <w:t>PR Newswire</w:t>
      </w:r>
      <w:r>
        <w:rPr>
          <w:rFonts w:hint="eastAsia"/>
        </w:rPr>
        <w:t>＝共同通信</w:t>
      </w:r>
      <w:r>
        <w:rPr>
          <w:rFonts w:hint="eastAsia"/>
        </w:rPr>
        <w:t>JBN</w:t>
      </w:r>
      <w:r>
        <w:rPr>
          <w:rFonts w:hint="eastAsia"/>
        </w:rPr>
        <w:t>】世界有数の太陽電池モジュールメーカー</w:t>
      </w:r>
      <w:r w:rsidR="0002089C">
        <w:rPr>
          <w:rFonts w:hint="eastAsia"/>
        </w:rPr>
        <w:t>、</w:t>
      </w:r>
      <w:r>
        <w:rPr>
          <w:rFonts w:hint="eastAsia"/>
        </w:rPr>
        <w:t>Seraphim Energy Group Co., Ltd.</w:t>
      </w:r>
      <w:r>
        <w:rPr>
          <w:rFonts w:hint="eastAsia"/>
        </w:rPr>
        <w:t>（</w:t>
      </w:r>
      <w:r>
        <w:rPr>
          <w:rFonts w:hint="eastAsia"/>
        </w:rPr>
        <w:t>Seraphim</w:t>
      </w:r>
      <w:r>
        <w:rPr>
          <w:rFonts w:hint="eastAsia"/>
        </w:rPr>
        <w:t>）は、太陽光発電エネルギー</w:t>
      </w:r>
      <w:r w:rsidR="00A16BD6">
        <w:rPr>
          <w:rFonts w:hint="eastAsia"/>
        </w:rPr>
        <w:t>の</w:t>
      </w:r>
      <w:r>
        <w:rPr>
          <w:rFonts w:hint="eastAsia"/>
        </w:rPr>
        <w:t>変換</w:t>
      </w:r>
      <w:r w:rsidR="00D979D7">
        <w:rPr>
          <w:rFonts w:hint="eastAsia"/>
        </w:rPr>
        <w:t>効率を</w:t>
      </w:r>
      <w:r>
        <w:rPr>
          <w:rFonts w:hint="eastAsia"/>
        </w:rPr>
        <w:t>より高</w:t>
      </w:r>
      <w:r w:rsidR="00A16BD6">
        <w:rPr>
          <w:rFonts w:hint="eastAsia"/>
        </w:rPr>
        <w:t>めるために</w:t>
      </w:r>
      <w:r>
        <w:rPr>
          <w:rFonts w:hint="eastAsia"/>
        </w:rPr>
        <w:t>設計された太陽光発電（</w:t>
      </w:r>
      <w:r>
        <w:rPr>
          <w:rFonts w:hint="eastAsia"/>
        </w:rPr>
        <w:t>PV</w:t>
      </w:r>
      <w:r>
        <w:rPr>
          <w:rFonts w:hint="eastAsia"/>
        </w:rPr>
        <w:t>）モジュールの新シリーズである</w:t>
      </w:r>
      <w:proofErr w:type="spellStart"/>
      <w:r>
        <w:rPr>
          <w:rFonts w:hint="eastAsia"/>
        </w:rPr>
        <w:t>TOPCon</w:t>
      </w:r>
      <w:proofErr w:type="spellEnd"/>
      <w:r>
        <w:rPr>
          <w:rFonts w:hint="eastAsia"/>
        </w:rPr>
        <w:t>を発売しました。</w:t>
      </w:r>
    </w:p>
    <w:p w14:paraId="580E82DF" w14:textId="77777777" w:rsidR="002077CC" w:rsidRDefault="002077CC" w:rsidP="00203BA3">
      <w:pPr>
        <w:jc w:val="left"/>
      </w:pPr>
    </w:p>
    <w:p w14:paraId="3FBF9627" w14:textId="77777777" w:rsidR="002077CC" w:rsidRDefault="002077CC" w:rsidP="00203BA3">
      <w:pPr>
        <w:jc w:val="left"/>
      </w:pPr>
      <w:proofErr w:type="spellStart"/>
      <w:r>
        <w:rPr>
          <w:rFonts w:hint="eastAsia"/>
        </w:rPr>
        <w:t>TOPCon</w:t>
      </w:r>
      <w:proofErr w:type="spellEnd"/>
      <w:r>
        <w:rPr>
          <w:rFonts w:hint="eastAsia"/>
        </w:rPr>
        <w:t>シリーズのモジュールは</w:t>
      </w:r>
      <w:r>
        <w:rPr>
          <w:rFonts w:hint="eastAsia"/>
        </w:rPr>
        <w:t>182mm</w:t>
      </w:r>
      <w:r>
        <w:rPr>
          <w:rFonts w:hint="eastAsia"/>
        </w:rPr>
        <w:t>の</w:t>
      </w:r>
      <w:r>
        <w:rPr>
          <w:rFonts w:hint="eastAsia"/>
        </w:rPr>
        <w:t>N</w:t>
      </w:r>
      <w:r>
        <w:rPr>
          <w:rFonts w:hint="eastAsia"/>
        </w:rPr>
        <w:t>型高効率セルを採用し、モジュール効率と発電量を飛躍的に向上させました。</w:t>
      </w:r>
      <w:r w:rsidR="00E07917">
        <w:rPr>
          <w:rFonts w:hint="eastAsia"/>
        </w:rPr>
        <w:t>これは、</w:t>
      </w:r>
      <w:r>
        <w:rPr>
          <w:rFonts w:hint="eastAsia"/>
        </w:rPr>
        <w:t>太陽光発電モジュールのエネルギー変換率</w:t>
      </w:r>
      <w:r>
        <w:rPr>
          <w:rFonts w:hint="eastAsia"/>
        </w:rPr>
        <w:t>22.5%</w:t>
      </w:r>
      <w:r>
        <w:rPr>
          <w:rFonts w:hint="eastAsia"/>
        </w:rPr>
        <w:t>と</w:t>
      </w:r>
      <w:r>
        <w:rPr>
          <w:rFonts w:hint="eastAsia"/>
        </w:rPr>
        <w:t>580W</w:t>
      </w:r>
      <w:r>
        <w:rPr>
          <w:rFonts w:hint="eastAsia"/>
        </w:rPr>
        <w:t>の電力を大量生産できるため、分散型太陽光発電プロジェクトや大規模な地上発電所のキロワット時（</w:t>
      </w:r>
      <w:r>
        <w:rPr>
          <w:rFonts w:hint="eastAsia"/>
        </w:rPr>
        <w:t>kWh</w:t>
      </w:r>
      <w:r>
        <w:rPr>
          <w:rFonts w:hint="eastAsia"/>
        </w:rPr>
        <w:t>）コストを削減できます。</w:t>
      </w:r>
    </w:p>
    <w:p w14:paraId="33F03AA6" w14:textId="77777777" w:rsidR="002077CC" w:rsidRDefault="002077CC" w:rsidP="00203BA3">
      <w:pPr>
        <w:jc w:val="left"/>
      </w:pPr>
    </w:p>
    <w:p w14:paraId="2206BC09" w14:textId="77777777" w:rsidR="002077CC" w:rsidRDefault="002077CC" w:rsidP="00203BA3">
      <w:pPr>
        <w:jc w:val="left"/>
      </w:pPr>
      <w:r>
        <w:rPr>
          <w:rFonts w:hint="eastAsia"/>
        </w:rPr>
        <w:t>従来のコンポーネントと比較して、</w:t>
      </w:r>
      <w:proofErr w:type="spellStart"/>
      <w:r>
        <w:rPr>
          <w:rFonts w:hint="eastAsia"/>
        </w:rPr>
        <w:t>TOPCon</w:t>
      </w:r>
      <w:proofErr w:type="spellEnd"/>
      <w:r>
        <w:rPr>
          <w:rFonts w:hint="eastAsia"/>
        </w:rPr>
        <w:t>シリーズのコンポーネントは、パッシベーションコンタクト、超微細マルチマスターグリッド、高密度パッケージングなどの革新的な技術によって強化されており、電力温度係数、光減衰抵抗、低照度性能で優れた性能を備えています。</w:t>
      </w:r>
    </w:p>
    <w:p w14:paraId="776874EA" w14:textId="77777777" w:rsidR="002077CC" w:rsidRDefault="002077CC" w:rsidP="00203BA3">
      <w:pPr>
        <w:jc w:val="left"/>
      </w:pPr>
    </w:p>
    <w:p w14:paraId="7D5A386E" w14:textId="77777777" w:rsidR="002077CC" w:rsidRDefault="002077CC" w:rsidP="00203BA3">
      <w:pPr>
        <w:jc w:val="left"/>
      </w:pPr>
      <w:r>
        <w:rPr>
          <w:rFonts w:hint="eastAsia"/>
        </w:rPr>
        <w:t>近年、</w:t>
      </w:r>
      <w:r>
        <w:rPr>
          <w:rFonts w:hint="eastAsia"/>
        </w:rPr>
        <w:t>PV</w:t>
      </w:r>
      <w:r>
        <w:rPr>
          <w:rFonts w:hint="eastAsia"/>
        </w:rPr>
        <w:t>セルの変換率が徐々に向上するにつれて、主流のパッシベーテッドエミッターおよびリアセル（</w:t>
      </w:r>
      <w:r>
        <w:rPr>
          <w:rFonts w:hint="eastAsia"/>
        </w:rPr>
        <w:t>PERC</w:t>
      </w:r>
      <w:r>
        <w:rPr>
          <w:rFonts w:hint="eastAsia"/>
        </w:rPr>
        <w:t>）セルの変換率は、</w:t>
      </w:r>
      <w:r>
        <w:rPr>
          <w:rFonts w:hint="eastAsia"/>
        </w:rPr>
        <w:t>P</w:t>
      </w:r>
      <w:r>
        <w:rPr>
          <w:rFonts w:hint="eastAsia"/>
        </w:rPr>
        <w:t>型セルの</w:t>
      </w:r>
      <w:r>
        <w:rPr>
          <w:rFonts w:hint="eastAsia"/>
        </w:rPr>
        <w:t>24.5%</w:t>
      </w:r>
      <w:r>
        <w:rPr>
          <w:rFonts w:hint="eastAsia"/>
        </w:rPr>
        <w:t>という理論上の効率限界に近づきました。</w:t>
      </w:r>
      <w:proofErr w:type="spellStart"/>
      <w:r>
        <w:rPr>
          <w:rFonts w:hint="eastAsia"/>
        </w:rPr>
        <w:t>TOPCon</w:t>
      </w:r>
      <w:proofErr w:type="spellEnd"/>
      <w:r>
        <w:rPr>
          <w:rFonts w:hint="eastAsia"/>
        </w:rPr>
        <w:t>コンポーネントは、変換効率が高いため、高効率結晶シリコンセルの重要な開発方向をリードすることが期待されています。</w:t>
      </w:r>
    </w:p>
    <w:p w14:paraId="0933C4E2" w14:textId="77777777" w:rsidR="002077CC" w:rsidRDefault="002077CC" w:rsidP="00203BA3">
      <w:pPr>
        <w:jc w:val="left"/>
      </w:pPr>
    </w:p>
    <w:p w14:paraId="2214BB64" w14:textId="4C2B1EAB" w:rsidR="002077CC" w:rsidRDefault="002077CC" w:rsidP="00203BA3">
      <w:pPr>
        <w:jc w:val="left"/>
      </w:pPr>
      <w:r>
        <w:rPr>
          <w:rFonts w:hint="eastAsia"/>
        </w:rPr>
        <w:t>Seraphim</w:t>
      </w:r>
      <w:r>
        <w:rPr>
          <w:rFonts w:hint="eastAsia"/>
        </w:rPr>
        <w:t>の</w:t>
      </w:r>
      <w:r>
        <w:rPr>
          <w:rFonts w:hint="eastAsia"/>
        </w:rPr>
        <w:t>Yang Yong</w:t>
      </w:r>
      <w:r>
        <w:rPr>
          <w:rFonts w:hint="eastAsia"/>
        </w:rPr>
        <w:t>最高経営責任者（</w:t>
      </w:r>
      <w:r>
        <w:rPr>
          <w:rFonts w:hint="eastAsia"/>
        </w:rPr>
        <w:t>CEO</w:t>
      </w:r>
      <w:r>
        <w:rPr>
          <w:rFonts w:hint="eastAsia"/>
        </w:rPr>
        <w:t>）は「</w:t>
      </w:r>
      <w:r w:rsidRPr="002077CC">
        <w:rPr>
          <w:rFonts w:hint="eastAsia"/>
        </w:rPr>
        <w:t>その優れた負荷と安定性により、</w:t>
      </w:r>
      <w:proofErr w:type="spellStart"/>
      <w:r>
        <w:rPr>
          <w:rFonts w:hint="eastAsia"/>
        </w:rPr>
        <w:t>TOPCon</w:t>
      </w:r>
      <w:proofErr w:type="spellEnd"/>
      <w:r w:rsidRPr="002077CC">
        <w:rPr>
          <w:rFonts w:hint="eastAsia"/>
        </w:rPr>
        <w:t>シリーズのコンポーネントの保証期間を</w:t>
      </w:r>
      <w:r w:rsidR="0002089C">
        <w:rPr>
          <w:rFonts w:hint="eastAsia"/>
        </w:rPr>
        <w:t>一般的な市場標準を大きく上回る</w:t>
      </w:r>
      <w:r w:rsidRPr="002077CC">
        <w:rPr>
          <w:rFonts w:hint="eastAsia"/>
        </w:rPr>
        <w:t>30</w:t>
      </w:r>
      <w:r>
        <w:rPr>
          <w:rFonts w:hint="eastAsia"/>
        </w:rPr>
        <w:t>年に延長しました」と</w:t>
      </w:r>
      <w:r w:rsidR="00E07917">
        <w:rPr>
          <w:rFonts w:hint="eastAsia"/>
        </w:rPr>
        <w:t>述べ</w:t>
      </w:r>
      <w:r>
        <w:rPr>
          <w:rFonts w:hint="eastAsia"/>
        </w:rPr>
        <w:t>、</w:t>
      </w:r>
      <w:r w:rsidR="00E07917">
        <w:rPr>
          <w:rFonts w:hint="eastAsia"/>
        </w:rPr>
        <w:t>さらに</w:t>
      </w:r>
      <w:r w:rsidRPr="002077CC">
        <w:rPr>
          <w:rFonts w:hint="eastAsia"/>
        </w:rPr>
        <w:t>一連のコンポーネントはさまざまなサイズで利用でき、さまざまな用途のニーズを満たすことができます</w:t>
      </w:r>
      <w:r>
        <w:rPr>
          <w:rFonts w:hint="eastAsia"/>
        </w:rPr>
        <w:t>と付け加えました。</w:t>
      </w:r>
    </w:p>
    <w:p w14:paraId="1065A207" w14:textId="77777777" w:rsidR="002077CC" w:rsidRDefault="002077CC" w:rsidP="00203BA3">
      <w:pPr>
        <w:jc w:val="left"/>
      </w:pPr>
    </w:p>
    <w:p w14:paraId="2605B0F3" w14:textId="77777777" w:rsidR="00E07917" w:rsidRDefault="00E07917" w:rsidP="00203BA3">
      <w:pPr>
        <w:jc w:val="left"/>
      </w:pPr>
      <w:r w:rsidRPr="00E07917">
        <w:t>Seraphim</w:t>
      </w:r>
      <w:r>
        <w:t>の</w:t>
      </w:r>
      <w:r>
        <w:t>Polaris Li</w:t>
      </w:r>
      <w:r>
        <w:t>社長は「</w:t>
      </w:r>
      <w:r w:rsidRPr="00E07917">
        <w:rPr>
          <w:rFonts w:hint="eastAsia"/>
        </w:rPr>
        <w:t>N</w:t>
      </w:r>
      <w:r w:rsidRPr="00E07917">
        <w:rPr>
          <w:rFonts w:hint="eastAsia"/>
        </w:rPr>
        <w:t>型</w:t>
      </w:r>
      <w:proofErr w:type="spellStart"/>
      <w:r w:rsidRPr="00E07917">
        <w:rPr>
          <w:rFonts w:hint="eastAsia"/>
        </w:rPr>
        <w:t>TOPCon</w:t>
      </w:r>
      <w:proofErr w:type="spellEnd"/>
      <w:r w:rsidRPr="00E07917">
        <w:rPr>
          <w:rFonts w:hint="eastAsia"/>
        </w:rPr>
        <w:t>モジュールの容量レイアウトの拡大に</w:t>
      </w:r>
      <w:r>
        <w:rPr>
          <w:rFonts w:hint="eastAsia"/>
        </w:rPr>
        <w:t>よって</w:t>
      </w:r>
      <w:r w:rsidRPr="00E07917">
        <w:rPr>
          <w:rFonts w:hint="eastAsia"/>
        </w:rPr>
        <w:t>、</w:t>
      </w:r>
      <w:r w:rsidRPr="00E07917">
        <w:rPr>
          <w:rFonts w:hint="eastAsia"/>
        </w:rPr>
        <w:t>Seraphim</w:t>
      </w:r>
      <w:r>
        <w:rPr>
          <w:rFonts w:hint="eastAsia"/>
        </w:rPr>
        <w:t>は需要を満たすために高変換効率かつ</w:t>
      </w:r>
      <w:r w:rsidRPr="00E07917">
        <w:rPr>
          <w:rFonts w:hint="eastAsia"/>
        </w:rPr>
        <w:t>高品質の</w:t>
      </w:r>
      <w:r w:rsidRPr="00E07917">
        <w:rPr>
          <w:rFonts w:hint="eastAsia"/>
        </w:rPr>
        <w:t>PV</w:t>
      </w:r>
      <w:r w:rsidRPr="00E07917">
        <w:rPr>
          <w:rFonts w:hint="eastAsia"/>
        </w:rPr>
        <w:t>モジュールの開発と販売を継続し、</w:t>
      </w:r>
      <w:r w:rsidRPr="00E07917">
        <w:rPr>
          <w:rFonts w:hint="eastAsia"/>
        </w:rPr>
        <w:t xml:space="preserve">PV </w:t>
      </w:r>
      <w:r>
        <w:rPr>
          <w:rFonts w:hint="eastAsia"/>
        </w:rPr>
        <w:t>業界の革新的な発展のためのより良い道を探ります」と述べました。</w:t>
      </w:r>
    </w:p>
    <w:p w14:paraId="43621BEA" w14:textId="77777777" w:rsidR="00E07917" w:rsidRDefault="00E07917" w:rsidP="00203BA3">
      <w:pPr>
        <w:jc w:val="left"/>
      </w:pPr>
    </w:p>
    <w:p w14:paraId="25D5BE58" w14:textId="77777777" w:rsidR="002077CC" w:rsidRDefault="002077CC" w:rsidP="00203BA3">
      <w:pPr>
        <w:jc w:val="left"/>
      </w:pPr>
      <w:proofErr w:type="spellStart"/>
      <w:r>
        <w:rPr>
          <w:rFonts w:hint="eastAsia"/>
        </w:rPr>
        <w:t>TOPCon</w:t>
      </w:r>
      <w:proofErr w:type="spellEnd"/>
      <w:r>
        <w:rPr>
          <w:rFonts w:hint="eastAsia"/>
        </w:rPr>
        <w:t>シリーズのコンポーネントは現在フル生産されており、</w:t>
      </w:r>
      <w:r>
        <w:rPr>
          <w:rFonts w:hint="eastAsia"/>
        </w:rPr>
        <w:t>2023</w:t>
      </w:r>
      <w:r>
        <w:rPr>
          <w:rFonts w:hint="eastAsia"/>
        </w:rPr>
        <w:t>年末までに</w:t>
      </w:r>
      <w:r>
        <w:rPr>
          <w:rFonts w:hint="eastAsia"/>
        </w:rPr>
        <w:t>4</w:t>
      </w:r>
      <w:r>
        <w:rPr>
          <w:rFonts w:hint="eastAsia"/>
        </w:rPr>
        <w:t>ギガワット（</w:t>
      </w:r>
      <w:r>
        <w:rPr>
          <w:rFonts w:hint="eastAsia"/>
        </w:rPr>
        <w:t>GW</w:t>
      </w:r>
      <w:r>
        <w:rPr>
          <w:rFonts w:hint="eastAsia"/>
        </w:rPr>
        <w:t>）のコンポーネントの継続的な生産能力に達し、市場に</w:t>
      </w:r>
      <w:bookmarkStart w:id="0" w:name="_GoBack"/>
      <w:r>
        <w:rPr>
          <w:rFonts w:hint="eastAsia"/>
        </w:rPr>
        <w:t>供給するのに</w:t>
      </w:r>
      <w:bookmarkEnd w:id="0"/>
      <w:r>
        <w:rPr>
          <w:rFonts w:hint="eastAsia"/>
        </w:rPr>
        <w:t>十分な量</w:t>
      </w:r>
      <w:r>
        <w:rPr>
          <w:rFonts w:hint="eastAsia"/>
        </w:rPr>
        <w:lastRenderedPageBreak/>
        <w:t>を提供することが期待されています。</w:t>
      </w:r>
    </w:p>
    <w:p w14:paraId="13F403BF" w14:textId="77777777" w:rsidR="002077CC" w:rsidRDefault="002077CC" w:rsidP="00203BA3">
      <w:pPr>
        <w:jc w:val="left"/>
      </w:pPr>
    </w:p>
    <w:p w14:paraId="13407EB2" w14:textId="25AC32E3" w:rsidR="002077CC" w:rsidRDefault="002077CC" w:rsidP="00203BA3">
      <w:pPr>
        <w:jc w:val="left"/>
      </w:pPr>
      <w:r>
        <w:t>オリジナルリンク：</w:t>
      </w:r>
      <w:hyperlink r:id="rId4" w:history="1">
        <w:r w:rsidRPr="007357DC">
          <w:rPr>
            <w:rStyle w:val="a3"/>
          </w:rPr>
          <w:t>https://en.imsilkroad.com/p/333078.html</w:t>
        </w:r>
      </w:hyperlink>
      <w:r w:rsidR="002473FA">
        <w:rPr>
          <w:rStyle w:val="a3"/>
        </w:rPr>
        <w:t xml:space="preserve"> </w:t>
      </w:r>
    </w:p>
    <w:p w14:paraId="2C493102" w14:textId="77777777" w:rsidR="002077CC" w:rsidRDefault="002077CC" w:rsidP="00203BA3">
      <w:pPr>
        <w:jc w:val="left"/>
      </w:pPr>
    </w:p>
    <w:p w14:paraId="0EE9D200" w14:textId="77777777" w:rsidR="002077CC" w:rsidRDefault="002077CC" w:rsidP="00203BA3">
      <w:pPr>
        <w:jc w:val="left"/>
      </w:pPr>
      <w:r>
        <w:t>ソース：</w:t>
      </w:r>
      <w:r w:rsidRPr="002077CC">
        <w:t>Xinhua Silk Road</w:t>
      </w:r>
    </w:p>
    <w:p w14:paraId="3B2A0D49" w14:textId="77777777" w:rsidR="002077CC" w:rsidRDefault="002077CC" w:rsidP="00203BA3">
      <w:pPr>
        <w:jc w:val="left"/>
      </w:pPr>
    </w:p>
    <w:p w14:paraId="574C87B4" w14:textId="77777777" w:rsidR="002077CC" w:rsidRDefault="002077CC" w:rsidP="00203BA3">
      <w:pPr>
        <w:jc w:val="left"/>
      </w:pPr>
      <w:r>
        <w:t>添付画像リンク：</w:t>
      </w:r>
    </w:p>
    <w:p w14:paraId="2DFEEA98" w14:textId="5A290635" w:rsidR="002077CC" w:rsidRDefault="002077CC" w:rsidP="00203BA3">
      <w:pPr>
        <w:jc w:val="left"/>
      </w:pPr>
      <w:r w:rsidRPr="002077CC">
        <w:t xml:space="preserve">Link: </w:t>
      </w:r>
      <w:hyperlink r:id="rId5" w:history="1">
        <w:r w:rsidRPr="007357DC">
          <w:rPr>
            <w:rStyle w:val="a3"/>
          </w:rPr>
          <w:t>http://asianetnews.net/view-attachment?attach-id=438608</w:t>
        </w:r>
      </w:hyperlink>
      <w:r w:rsidR="002473FA">
        <w:rPr>
          <w:rStyle w:val="a3"/>
        </w:rPr>
        <w:t xml:space="preserve"> </w:t>
      </w:r>
    </w:p>
    <w:p w14:paraId="277A99C5" w14:textId="0230D01A" w:rsidR="002077CC" w:rsidRDefault="002077CC" w:rsidP="00203BA3">
      <w:pPr>
        <w:jc w:val="left"/>
      </w:pPr>
      <w:r>
        <w:t>（画像説明：</w:t>
      </w:r>
      <w:r w:rsidRPr="002077CC">
        <w:rPr>
          <w:rFonts w:hint="eastAsia"/>
        </w:rPr>
        <w:t>太陽光発電（</w:t>
      </w:r>
      <w:r w:rsidRPr="002077CC">
        <w:rPr>
          <w:rFonts w:hint="eastAsia"/>
        </w:rPr>
        <w:t>PV</w:t>
      </w:r>
      <w:r w:rsidRPr="002077CC">
        <w:rPr>
          <w:rFonts w:hint="eastAsia"/>
        </w:rPr>
        <w:t>）モジュールの新</w:t>
      </w:r>
      <w:r w:rsidR="002473FA">
        <w:rPr>
          <w:rFonts w:hint="eastAsia"/>
        </w:rPr>
        <w:t>N</w:t>
      </w:r>
      <w:r w:rsidR="002473FA">
        <w:rPr>
          <w:rFonts w:hint="eastAsia"/>
        </w:rPr>
        <w:t>型</w:t>
      </w:r>
      <w:proofErr w:type="spellStart"/>
      <w:r w:rsidRPr="002077CC">
        <w:rPr>
          <w:rFonts w:hint="eastAsia"/>
        </w:rPr>
        <w:t>TOPCon</w:t>
      </w:r>
      <w:proofErr w:type="spellEnd"/>
      <w:r w:rsidR="002473FA">
        <w:rPr>
          <w:rFonts w:hint="eastAsia"/>
        </w:rPr>
        <w:t>シリーズ</w:t>
      </w:r>
      <w:r>
        <w:rPr>
          <w:rFonts w:hint="eastAsia"/>
        </w:rPr>
        <w:t>）</w:t>
      </w:r>
    </w:p>
    <w:sectPr w:rsidR="00207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CC"/>
    <w:rsid w:val="0002089C"/>
    <w:rsid w:val="00203BA3"/>
    <w:rsid w:val="002077CC"/>
    <w:rsid w:val="002473FA"/>
    <w:rsid w:val="0035373C"/>
    <w:rsid w:val="004120C3"/>
    <w:rsid w:val="008E4C8B"/>
    <w:rsid w:val="00A16BD6"/>
    <w:rsid w:val="00A669A5"/>
    <w:rsid w:val="00D979D7"/>
    <w:rsid w:val="00E0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65C35"/>
  <w15:chartTrackingRefBased/>
  <w15:docId w15:val="{37649C36-94B3-4789-A106-4AF8D372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ianetnews.net/view-attachment?attach-id=438608" TargetMode="External"/><Relationship Id="rId4" Type="http://schemas.openxmlformats.org/officeDocument/2006/relationships/hyperlink" Target="https://en.imsilkroad.com/p/33307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togoe</cp:lastModifiedBy>
  <cp:revision>3</cp:revision>
  <cp:lastPrinted>2023-03-06T05:59:00Z</cp:lastPrinted>
  <dcterms:created xsi:type="dcterms:W3CDTF">2023-03-06T06:35:00Z</dcterms:created>
  <dcterms:modified xsi:type="dcterms:W3CDTF">2023-03-06T06:45:00Z</dcterms:modified>
</cp:coreProperties>
</file>