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E390F" w14:textId="2A273BEE" w:rsidR="004B24DA" w:rsidRPr="00923FFF" w:rsidRDefault="004B24DA" w:rsidP="00923FFF">
      <w:pPr>
        <w:spacing w:before="100" w:beforeAutospacing="1" w:after="100" w:afterAutospacing="1" w:line="240" w:lineRule="auto"/>
        <w:rPr>
          <w:rFonts w:ascii="Arial" w:eastAsia="Times New Roman" w:hAnsi="Arial" w:cs="Arial"/>
          <w:bCs/>
          <w:color w:val="000000"/>
          <w:sz w:val="20"/>
          <w:szCs w:val="20"/>
          <w:lang w:eastAsia="ja-JP" w:bidi="ar-SA"/>
        </w:rPr>
      </w:pPr>
      <w:proofErr w:type="spellStart"/>
      <w:r w:rsidRPr="00923FFF">
        <w:rPr>
          <w:rFonts w:ascii="Arial" w:eastAsia="Times New Roman" w:hAnsi="Arial" w:cs="Arial"/>
          <w:bCs/>
          <w:color w:val="000000"/>
          <w:sz w:val="20"/>
          <w:szCs w:val="20"/>
          <w:lang w:eastAsia="ja-JP" w:bidi="ar-SA"/>
        </w:rPr>
        <w:t>AsiaNet</w:t>
      </w:r>
      <w:proofErr w:type="spellEnd"/>
      <w:r w:rsidRPr="00923FFF">
        <w:rPr>
          <w:rFonts w:ascii="Arial" w:eastAsia="Times New Roman" w:hAnsi="Arial" w:cs="Arial"/>
          <w:bCs/>
          <w:color w:val="000000"/>
          <w:sz w:val="20"/>
          <w:szCs w:val="20"/>
          <w:lang w:eastAsia="ja-JP" w:bidi="ar-SA"/>
        </w:rPr>
        <w:t xml:space="preserve"> 99715</w:t>
      </w:r>
    </w:p>
    <w:p w14:paraId="71416781" w14:textId="621BE147" w:rsidR="00F57949" w:rsidRPr="00F57949" w:rsidRDefault="00F57949" w:rsidP="00F57949">
      <w:pPr>
        <w:spacing w:before="100" w:beforeAutospacing="1" w:after="100" w:afterAutospacing="1" w:line="240" w:lineRule="auto"/>
        <w:jc w:val="center"/>
        <w:rPr>
          <w:rFonts w:ascii="Arial" w:eastAsia="Times New Roman" w:hAnsi="Arial" w:cs="Arial"/>
          <w:color w:val="000000"/>
          <w:sz w:val="20"/>
          <w:szCs w:val="20"/>
          <w:lang w:eastAsia="ja-JP" w:bidi="ar-SA"/>
        </w:rPr>
      </w:pPr>
      <w:r w:rsidRPr="00F57949">
        <w:rPr>
          <w:rFonts w:ascii="Arial" w:eastAsia="Times New Roman" w:hAnsi="Arial" w:cs="Arial"/>
          <w:b/>
          <w:bCs/>
          <w:color w:val="000000"/>
          <w:sz w:val="20"/>
          <w:szCs w:val="20"/>
          <w:lang w:eastAsia="ja-JP" w:bidi="ar-SA"/>
        </w:rPr>
        <w:br/>
      </w:r>
      <w:r w:rsidRPr="00F57949">
        <w:rPr>
          <w:rFonts w:ascii="ＭＳ ゴシック" w:eastAsia="ＭＳ ゴシック" w:hAnsi="ＭＳ ゴシック" w:cs="ＭＳ ゴシック" w:hint="eastAsia"/>
          <w:b/>
          <w:bCs/>
          <w:color w:val="000000"/>
          <w:sz w:val="20"/>
          <w:szCs w:val="20"/>
          <w:lang w:eastAsia="ja-JP" w:bidi="ar-SA"/>
        </w:rPr>
        <w:t>埼玉医科大学国際医療センターが希少疾患、治療、アウトカムに関するグローバルなリアルワールドデータを研究し、患者の利益に貢献するために</w:t>
      </w:r>
      <w:proofErr w:type="spellStart"/>
      <w:r w:rsidRPr="00F57949">
        <w:rPr>
          <w:rFonts w:ascii="Arial" w:eastAsia="Times New Roman" w:hAnsi="Arial" w:cs="Arial"/>
          <w:b/>
          <w:bCs/>
          <w:color w:val="000000"/>
          <w:sz w:val="20"/>
          <w:szCs w:val="20"/>
          <w:lang w:eastAsia="ja-JP" w:bidi="ar-SA"/>
        </w:rPr>
        <w:t>TriNetX</w:t>
      </w:r>
      <w:proofErr w:type="spellEnd"/>
      <w:r w:rsidRPr="00F57949">
        <w:rPr>
          <w:rFonts w:ascii="ＭＳ ゴシック" w:eastAsia="ＭＳ ゴシック" w:hAnsi="ＭＳ ゴシック" w:cs="ＭＳ ゴシック" w:hint="eastAsia"/>
          <w:b/>
          <w:bCs/>
          <w:color w:val="000000"/>
          <w:sz w:val="20"/>
          <w:szCs w:val="20"/>
          <w:lang w:eastAsia="ja-JP" w:bidi="ar-SA"/>
        </w:rPr>
        <w:t>ネットワークに参</w:t>
      </w:r>
      <w:r w:rsidRPr="00F57949">
        <w:rPr>
          <w:rFonts w:ascii="ＭＳ ゴシック" w:eastAsia="ＭＳ ゴシック" w:hAnsi="ＭＳ ゴシック" w:cs="ＭＳ ゴシック"/>
          <w:b/>
          <w:bCs/>
          <w:color w:val="000000"/>
          <w:sz w:val="20"/>
          <w:szCs w:val="20"/>
          <w:lang w:eastAsia="ja-JP" w:bidi="ar-SA"/>
        </w:rPr>
        <w:t>加</w:t>
      </w:r>
    </w:p>
    <w:p w14:paraId="4FB76A99" w14:textId="33206A5C" w:rsidR="00F57949" w:rsidRPr="00923FFF" w:rsidRDefault="00F57949" w:rsidP="00923FFF">
      <w:pPr>
        <w:spacing w:before="100" w:beforeAutospacing="1" w:after="100" w:afterAutospacing="1" w:line="240" w:lineRule="auto"/>
        <w:rPr>
          <w:rFonts w:ascii="Arial" w:eastAsia="游明朝" w:hAnsi="Arial" w:cs="Arial" w:hint="eastAsia"/>
          <w:color w:val="000000"/>
          <w:sz w:val="20"/>
          <w:szCs w:val="20"/>
          <w:lang w:eastAsia="ja-JP" w:bidi="ar-SA"/>
        </w:rPr>
      </w:pPr>
      <w:r w:rsidRPr="00F57949">
        <w:rPr>
          <w:rFonts w:ascii="ＭＳ ゴシック" w:eastAsia="ＭＳ ゴシック" w:hAnsi="ＭＳ ゴシック" w:cs="ＭＳ ゴシック" w:hint="eastAsia"/>
          <w:color w:val="000000"/>
          <w:sz w:val="20"/>
          <w:szCs w:val="20"/>
          <w:lang w:eastAsia="ja-JP" w:bidi="ar-SA"/>
        </w:rPr>
        <w:t>マサチューセッツ州ケンブリッジ</w:t>
      </w:r>
      <w:r w:rsidRPr="00F57949">
        <w:rPr>
          <w:rFonts w:ascii="Arial" w:eastAsia="Times New Roman" w:hAnsi="Arial" w:cs="Arial"/>
          <w:color w:val="000000"/>
          <w:sz w:val="20"/>
          <w:szCs w:val="20"/>
          <w:lang w:eastAsia="ja-JP" w:bidi="ar-SA"/>
        </w:rPr>
        <w:t>, 2023</w:t>
      </w:r>
      <w:r w:rsidRPr="00F57949">
        <w:rPr>
          <w:rFonts w:ascii="ＭＳ ゴシック" w:eastAsia="ＭＳ ゴシック" w:hAnsi="ＭＳ ゴシック" w:cs="ＭＳ ゴシック" w:hint="eastAsia"/>
          <w:color w:val="000000"/>
          <w:sz w:val="20"/>
          <w:szCs w:val="20"/>
          <w:lang w:eastAsia="ja-JP" w:bidi="ar-SA"/>
        </w:rPr>
        <w:t>年</w:t>
      </w:r>
      <w:r w:rsidRPr="00F57949">
        <w:rPr>
          <w:rFonts w:ascii="Arial" w:eastAsia="Times New Roman" w:hAnsi="Arial" w:cs="Arial"/>
          <w:color w:val="000000"/>
          <w:sz w:val="20"/>
          <w:szCs w:val="20"/>
          <w:lang w:eastAsia="ja-JP" w:bidi="ar-SA"/>
        </w:rPr>
        <w:t>3</w:t>
      </w:r>
      <w:r w:rsidRPr="00F57949">
        <w:rPr>
          <w:rFonts w:ascii="ＭＳ ゴシック" w:eastAsia="ＭＳ ゴシック" w:hAnsi="ＭＳ ゴシック" w:cs="ＭＳ ゴシック" w:hint="eastAsia"/>
          <w:color w:val="000000"/>
          <w:sz w:val="20"/>
          <w:szCs w:val="20"/>
          <w:lang w:eastAsia="ja-JP" w:bidi="ar-SA"/>
        </w:rPr>
        <w:t>月</w:t>
      </w:r>
      <w:r w:rsidRPr="00F57949">
        <w:rPr>
          <w:rFonts w:ascii="Arial" w:eastAsia="Times New Roman" w:hAnsi="Arial" w:cs="Arial"/>
          <w:color w:val="000000"/>
          <w:sz w:val="20"/>
          <w:szCs w:val="20"/>
          <w:lang w:eastAsia="ja-JP" w:bidi="ar-SA"/>
        </w:rPr>
        <w:t>7</w:t>
      </w:r>
      <w:r w:rsidRPr="00F57949">
        <w:rPr>
          <w:rFonts w:ascii="ＭＳ ゴシック" w:eastAsia="ＭＳ ゴシック" w:hAnsi="ＭＳ ゴシック" w:cs="ＭＳ ゴシック" w:hint="eastAsia"/>
          <w:color w:val="000000"/>
          <w:sz w:val="20"/>
          <w:szCs w:val="20"/>
          <w:lang w:eastAsia="ja-JP" w:bidi="ar-SA"/>
        </w:rPr>
        <w:t>日</w:t>
      </w:r>
      <w:r w:rsidRPr="00F57949">
        <w:rPr>
          <w:rFonts w:ascii="Arial" w:eastAsia="Times New Roman" w:hAnsi="Arial" w:cs="Arial"/>
          <w:color w:val="000000"/>
          <w:sz w:val="20"/>
          <w:szCs w:val="20"/>
          <w:lang w:eastAsia="ja-JP" w:bidi="ar-SA"/>
        </w:rPr>
        <w:t> /PRNewswire/ -- </w:t>
      </w:r>
      <w:r w:rsidRPr="00F57949">
        <w:rPr>
          <w:rFonts w:ascii="ＭＳ ゴシック" w:eastAsia="ＭＳ ゴシック" w:hAnsi="ＭＳ ゴシック" w:cs="ＭＳ ゴシック" w:hint="eastAsia"/>
          <w:color w:val="000000"/>
          <w:sz w:val="20"/>
          <w:szCs w:val="20"/>
          <w:lang w:eastAsia="ja-JP" w:bidi="ar-SA"/>
        </w:rPr>
        <w:t>がん、心臓病、および脳卒中の治療において日本有数の医療機関である埼玉医科大学国際医療センターは希少疾患、治療、アウトカムをより理解し、患者さんにより多くの臨床試験の機会を提供するために、グローバルリアルワールドデータを活用した</w:t>
      </w:r>
      <w:proofErr w:type="spellStart"/>
      <w:r w:rsidRPr="00F57949">
        <w:rPr>
          <w:rFonts w:ascii="Arial" w:eastAsia="Times New Roman" w:hAnsi="Arial" w:cs="Arial"/>
          <w:color w:val="000000"/>
          <w:sz w:val="20"/>
          <w:szCs w:val="20"/>
          <w:lang w:eastAsia="ja-JP" w:bidi="ar-SA"/>
        </w:rPr>
        <w:t>TriNetX</w:t>
      </w:r>
      <w:proofErr w:type="spellEnd"/>
      <w:r w:rsidRPr="00F57949">
        <w:rPr>
          <w:rFonts w:ascii="ＭＳ ゴシック" w:eastAsia="ＭＳ ゴシック" w:hAnsi="ＭＳ ゴシック" w:cs="ＭＳ ゴシック" w:hint="eastAsia"/>
          <w:color w:val="000000"/>
          <w:sz w:val="20"/>
          <w:szCs w:val="20"/>
          <w:lang w:eastAsia="ja-JP" w:bidi="ar-SA"/>
        </w:rPr>
        <w:t>ネットワークに加入いたしました。</w:t>
      </w:r>
      <w:r w:rsidRPr="00F57949">
        <w:rPr>
          <w:rFonts w:ascii="Arial" w:eastAsia="Times New Roman" w:hAnsi="Arial" w:cs="Arial"/>
          <w:color w:val="000000"/>
          <w:sz w:val="20"/>
          <w:szCs w:val="20"/>
          <w:lang w:eastAsia="ja-JP" w:bidi="ar-SA"/>
        </w:rPr>
        <w:t> </w:t>
      </w:r>
    </w:p>
    <w:p w14:paraId="4A813DE2" w14:textId="77777777" w:rsidR="00F57949" w:rsidRPr="00F57949" w:rsidRDefault="00F57949" w:rsidP="00F57949">
      <w:pPr>
        <w:spacing w:before="100" w:beforeAutospacing="1" w:after="100" w:afterAutospacing="1" w:line="240" w:lineRule="auto"/>
        <w:rPr>
          <w:rFonts w:ascii="Arial" w:eastAsia="Times New Roman" w:hAnsi="Arial" w:cs="Arial"/>
          <w:color w:val="000000"/>
          <w:sz w:val="20"/>
          <w:szCs w:val="20"/>
          <w:lang w:eastAsia="ja-JP" w:bidi="ar-SA"/>
        </w:rPr>
      </w:pPr>
      <w:r w:rsidRPr="00F57949">
        <w:rPr>
          <w:rFonts w:ascii="ＭＳ ゴシック" w:eastAsia="ＭＳ ゴシック" w:hAnsi="ＭＳ ゴシック" w:cs="ＭＳ ゴシック" w:hint="eastAsia"/>
          <w:color w:val="000000"/>
          <w:sz w:val="20"/>
          <w:szCs w:val="20"/>
          <w:lang w:eastAsia="ja-JP" w:bidi="ar-SA"/>
        </w:rPr>
        <w:t>埼玉医科大学国際医療センター名誉院長で埼玉医科大学専務理事の小山勇氏は、「新しい治療法は、様々な背景を持つ患者集団において時に予期せぬ結果をもたらすこともあります」と述べています。「そういった治療法や治療結果に関するリアルワールドデータを国際的な見地で共有することが重要であり、これこそまさに</w:t>
      </w:r>
      <w:r w:rsidRPr="00F57949">
        <w:rPr>
          <w:rFonts w:ascii="Arial" w:eastAsia="Times New Roman" w:hAnsi="Arial" w:cs="Arial"/>
          <w:color w:val="000000"/>
          <w:sz w:val="20"/>
          <w:szCs w:val="20"/>
          <w:lang w:eastAsia="ja-JP" w:bidi="ar-SA"/>
        </w:rPr>
        <w:t> </w:t>
      </w:r>
      <w:proofErr w:type="spellStart"/>
      <w:r w:rsidRPr="00F57949">
        <w:rPr>
          <w:rFonts w:ascii="Arial" w:eastAsia="Times New Roman" w:hAnsi="Arial" w:cs="Arial"/>
          <w:color w:val="000000"/>
          <w:sz w:val="20"/>
          <w:szCs w:val="20"/>
          <w:lang w:eastAsia="ja-JP" w:bidi="ar-SA"/>
        </w:rPr>
        <w:t>TriNetX</w:t>
      </w:r>
      <w:proofErr w:type="spellEnd"/>
      <w:r w:rsidRPr="00F57949">
        <w:rPr>
          <w:rFonts w:ascii="Arial" w:eastAsia="Times New Roman" w:hAnsi="Arial" w:cs="Arial"/>
          <w:color w:val="000000"/>
          <w:sz w:val="20"/>
          <w:szCs w:val="20"/>
          <w:lang w:eastAsia="ja-JP" w:bidi="ar-SA"/>
        </w:rPr>
        <w:t xml:space="preserve"> </w:t>
      </w:r>
      <w:r w:rsidRPr="00F57949">
        <w:rPr>
          <w:rFonts w:ascii="ＭＳ ゴシック" w:eastAsia="ＭＳ ゴシック" w:hAnsi="ＭＳ ゴシック" w:cs="ＭＳ ゴシック" w:hint="eastAsia"/>
          <w:color w:val="000000"/>
          <w:sz w:val="20"/>
          <w:szCs w:val="20"/>
          <w:lang w:eastAsia="ja-JP" w:bidi="ar-SA"/>
        </w:rPr>
        <w:t>が埼玉医科大学の研究者や</w:t>
      </w:r>
      <w:r w:rsidRPr="00F57949">
        <w:rPr>
          <w:rFonts w:ascii="Arial" w:eastAsia="Times New Roman" w:hAnsi="Arial" w:cs="Arial"/>
          <w:color w:val="000000"/>
          <w:sz w:val="20"/>
          <w:szCs w:val="20"/>
          <w:lang w:eastAsia="ja-JP" w:bidi="ar-SA"/>
        </w:rPr>
        <w:t> </w:t>
      </w:r>
      <w:proofErr w:type="spellStart"/>
      <w:r w:rsidRPr="00F57949">
        <w:rPr>
          <w:rFonts w:ascii="Arial" w:eastAsia="Times New Roman" w:hAnsi="Arial" w:cs="Arial"/>
          <w:color w:val="000000"/>
          <w:sz w:val="20"/>
          <w:szCs w:val="20"/>
          <w:lang w:eastAsia="ja-JP" w:bidi="ar-SA"/>
        </w:rPr>
        <w:t>TriNetX</w:t>
      </w:r>
      <w:proofErr w:type="spellEnd"/>
      <w:r w:rsidRPr="00F57949">
        <w:rPr>
          <w:rFonts w:ascii="Arial" w:eastAsia="Times New Roman" w:hAnsi="Arial" w:cs="Arial"/>
          <w:color w:val="000000"/>
          <w:sz w:val="20"/>
          <w:szCs w:val="20"/>
          <w:lang w:eastAsia="ja-JP" w:bidi="ar-SA"/>
        </w:rPr>
        <w:t xml:space="preserve"> </w:t>
      </w:r>
      <w:r w:rsidRPr="00F57949">
        <w:rPr>
          <w:rFonts w:ascii="ＭＳ ゴシック" w:eastAsia="ＭＳ ゴシック" w:hAnsi="ＭＳ ゴシック" w:cs="ＭＳ ゴシック" w:hint="eastAsia"/>
          <w:color w:val="000000"/>
          <w:sz w:val="20"/>
          <w:szCs w:val="20"/>
          <w:lang w:eastAsia="ja-JP" w:bidi="ar-SA"/>
        </w:rPr>
        <w:t>ネットワークの他の研究機関にもたらすものです」</w:t>
      </w:r>
      <w:r w:rsidRPr="00F57949">
        <w:rPr>
          <w:rFonts w:ascii="ＭＳ ゴシック" w:eastAsia="ＭＳ ゴシック" w:hAnsi="ＭＳ ゴシック" w:cs="ＭＳ ゴシック"/>
          <w:color w:val="000000"/>
          <w:sz w:val="20"/>
          <w:szCs w:val="20"/>
          <w:lang w:eastAsia="ja-JP" w:bidi="ar-SA"/>
        </w:rPr>
        <w:t>。</w:t>
      </w:r>
    </w:p>
    <w:p w14:paraId="5B2FD9D2" w14:textId="77777777" w:rsidR="00F57949" w:rsidRPr="00F57949" w:rsidRDefault="00F57949" w:rsidP="00F57949">
      <w:pPr>
        <w:spacing w:before="100" w:beforeAutospacing="1" w:after="100" w:afterAutospacing="1" w:line="240" w:lineRule="auto"/>
        <w:rPr>
          <w:rFonts w:ascii="Arial" w:eastAsia="Times New Roman" w:hAnsi="Arial" w:cs="Arial"/>
          <w:color w:val="000000"/>
          <w:sz w:val="20"/>
          <w:szCs w:val="20"/>
          <w:lang w:eastAsia="ja-JP" w:bidi="ar-SA"/>
        </w:rPr>
      </w:pPr>
      <w:proofErr w:type="spellStart"/>
      <w:r w:rsidRPr="00F57949">
        <w:rPr>
          <w:rFonts w:ascii="Arial" w:eastAsia="Times New Roman" w:hAnsi="Arial" w:cs="Arial"/>
          <w:color w:val="000000"/>
          <w:sz w:val="20"/>
          <w:szCs w:val="20"/>
          <w:lang w:eastAsia="ja-JP" w:bidi="ar-SA"/>
        </w:rPr>
        <w:t>TriNetX</w:t>
      </w:r>
      <w:proofErr w:type="spellEnd"/>
      <w:r w:rsidRPr="00F57949">
        <w:rPr>
          <w:rFonts w:ascii="ＭＳ ゴシック" w:eastAsia="ＭＳ ゴシック" w:hAnsi="ＭＳ ゴシック" w:cs="ＭＳ ゴシック" w:hint="eastAsia"/>
          <w:color w:val="000000"/>
          <w:sz w:val="20"/>
          <w:szCs w:val="20"/>
          <w:lang w:eastAsia="ja-JP" w:bidi="ar-SA"/>
        </w:rPr>
        <w:t>は、新しい治療法の開発を加速するためにリアルワールドデータを用いた研究を推進する医療機関とライフサイエンス企業で構成される最大かつ最も急成長している共同研究ネットワークです。</w:t>
      </w:r>
      <w:proofErr w:type="spellStart"/>
      <w:r w:rsidRPr="00F57949">
        <w:rPr>
          <w:rFonts w:ascii="Arial" w:eastAsia="Times New Roman" w:hAnsi="Arial" w:cs="Arial"/>
          <w:color w:val="000000"/>
          <w:sz w:val="20"/>
          <w:szCs w:val="20"/>
          <w:lang w:eastAsia="ja-JP" w:bidi="ar-SA"/>
        </w:rPr>
        <w:t>TriNetX</w:t>
      </w:r>
      <w:proofErr w:type="spellEnd"/>
      <w:r w:rsidRPr="00F57949">
        <w:rPr>
          <w:rFonts w:ascii="ＭＳ ゴシック" w:eastAsia="ＭＳ ゴシック" w:hAnsi="ＭＳ ゴシック" w:cs="ＭＳ ゴシック" w:hint="eastAsia"/>
          <w:color w:val="000000"/>
          <w:sz w:val="20"/>
          <w:szCs w:val="20"/>
          <w:lang w:eastAsia="ja-JP" w:bidi="ar-SA"/>
        </w:rPr>
        <w:t>は、リアルワールドデータ活用の環境を世界中のコミュニティに提供することにより、プロトコルデザインの改善、治験業務の合理化、安全性シグナルの改善、リアルワールドエビデンス生成に貢献しています</w:t>
      </w:r>
      <w:r w:rsidRPr="00F57949">
        <w:rPr>
          <w:rFonts w:ascii="ＭＳ ゴシック" w:eastAsia="ＭＳ ゴシック" w:hAnsi="ＭＳ ゴシック" w:cs="ＭＳ ゴシック"/>
          <w:color w:val="000000"/>
          <w:sz w:val="20"/>
          <w:szCs w:val="20"/>
          <w:lang w:eastAsia="ja-JP" w:bidi="ar-SA"/>
        </w:rPr>
        <w:t>。</w:t>
      </w:r>
    </w:p>
    <w:p w14:paraId="55C43B82" w14:textId="77777777" w:rsidR="00F57949" w:rsidRPr="00F57949" w:rsidRDefault="00F57949" w:rsidP="00F57949">
      <w:pPr>
        <w:spacing w:before="100" w:beforeAutospacing="1" w:after="100" w:afterAutospacing="1" w:line="240" w:lineRule="auto"/>
        <w:rPr>
          <w:rFonts w:ascii="Arial" w:eastAsia="Times New Roman" w:hAnsi="Arial" w:cs="Arial"/>
          <w:color w:val="000000"/>
          <w:sz w:val="20"/>
          <w:szCs w:val="20"/>
          <w:lang w:eastAsia="ja-JP" w:bidi="ar-SA"/>
        </w:rPr>
      </w:pPr>
      <w:r w:rsidRPr="00F57949">
        <w:rPr>
          <w:rFonts w:ascii="ＭＳ ゴシック" w:eastAsia="ＭＳ ゴシック" w:hAnsi="ＭＳ ゴシック" w:cs="ＭＳ ゴシック" w:hint="eastAsia"/>
          <w:color w:val="000000"/>
          <w:sz w:val="20"/>
          <w:szCs w:val="20"/>
          <w:lang w:eastAsia="ja-JP" w:bidi="ar-SA"/>
        </w:rPr>
        <w:t>埼玉医科大学国際医療センターの佐伯俊昭院長は、「当院の医療システムの最も重要な価値の一つは、常に患者さんの利益を第一に考える徹底的な患者中心の医療です」と話します。「</w:t>
      </w:r>
      <w:proofErr w:type="spellStart"/>
      <w:r w:rsidRPr="00F57949">
        <w:rPr>
          <w:rFonts w:ascii="Arial" w:eastAsia="Times New Roman" w:hAnsi="Arial" w:cs="Arial"/>
          <w:color w:val="000000"/>
          <w:sz w:val="20"/>
          <w:szCs w:val="20"/>
          <w:lang w:eastAsia="ja-JP" w:bidi="ar-SA"/>
        </w:rPr>
        <w:t>TriNetX</w:t>
      </w:r>
      <w:proofErr w:type="spellEnd"/>
      <w:r w:rsidRPr="00F57949">
        <w:rPr>
          <w:rFonts w:ascii="ＭＳ ゴシック" w:eastAsia="ＭＳ ゴシック" w:hAnsi="ＭＳ ゴシック" w:cs="ＭＳ ゴシック" w:hint="eastAsia"/>
          <w:color w:val="000000"/>
          <w:sz w:val="20"/>
          <w:szCs w:val="20"/>
          <w:lang w:eastAsia="ja-JP" w:bidi="ar-SA"/>
        </w:rPr>
        <w:t>は、臨床・観察研究におけるリアルワールドデータの二次利用の分野で世界をリードしており、当院と世界中の医療機関を、そしてそれぞれのリアルワールドデータを効果的に繋ぐにあたって最高の立場にあります</w:t>
      </w:r>
      <w:r w:rsidRPr="00F57949">
        <w:rPr>
          <w:rFonts w:ascii="ＭＳ ゴシック" w:eastAsia="ＭＳ ゴシック" w:hAnsi="ＭＳ ゴシック" w:cs="ＭＳ ゴシック"/>
          <w:color w:val="000000"/>
          <w:sz w:val="20"/>
          <w:szCs w:val="20"/>
          <w:lang w:eastAsia="ja-JP" w:bidi="ar-SA"/>
        </w:rPr>
        <w:t>」</w:t>
      </w:r>
    </w:p>
    <w:p w14:paraId="642BCB7B" w14:textId="77777777" w:rsidR="00F57949" w:rsidRPr="00F57949" w:rsidRDefault="00F57949" w:rsidP="00F57949">
      <w:pPr>
        <w:spacing w:before="100" w:beforeAutospacing="1" w:after="100" w:afterAutospacing="1" w:line="240" w:lineRule="auto"/>
        <w:rPr>
          <w:rFonts w:ascii="Arial" w:eastAsia="Times New Roman" w:hAnsi="Arial" w:cs="Arial"/>
          <w:color w:val="000000"/>
          <w:sz w:val="20"/>
          <w:szCs w:val="20"/>
          <w:lang w:eastAsia="ja-JP" w:bidi="ar-SA"/>
        </w:rPr>
      </w:pPr>
      <w:proofErr w:type="spellStart"/>
      <w:r w:rsidRPr="00F57949">
        <w:rPr>
          <w:rFonts w:ascii="Arial" w:eastAsia="Times New Roman" w:hAnsi="Arial" w:cs="Arial"/>
          <w:color w:val="000000"/>
          <w:sz w:val="20"/>
          <w:szCs w:val="20"/>
          <w:lang w:eastAsia="ja-JP" w:bidi="ar-SA"/>
        </w:rPr>
        <w:t>TriNetX</w:t>
      </w:r>
      <w:proofErr w:type="spellEnd"/>
      <w:r w:rsidRPr="00F57949">
        <w:rPr>
          <w:rFonts w:ascii="ＭＳ ゴシック" w:eastAsia="ＭＳ ゴシック" w:hAnsi="ＭＳ ゴシック" w:cs="ＭＳ ゴシック" w:hint="eastAsia"/>
          <w:color w:val="000000"/>
          <w:sz w:val="20"/>
          <w:szCs w:val="20"/>
          <w:lang w:eastAsia="ja-JP" w:bidi="ar-SA"/>
        </w:rPr>
        <w:t>の日本カントリーマネージャーの若林昭吾は、「埼玉医科大学国際医療センター様を我々のネットワークに迎えることができ、大変嬉しく思います。</w:t>
      </w:r>
      <w:r w:rsidRPr="00F57949">
        <w:rPr>
          <w:rFonts w:ascii="Arial" w:eastAsia="Times New Roman" w:hAnsi="Arial" w:cs="Arial"/>
          <w:color w:val="000000"/>
          <w:sz w:val="20"/>
          <w:szCs w:val="20"/>
          <w:lang w:eastAsia="ja-JP" w:bidi="ar-SA"/>
        </w:rPr>
        <w:t> </w:t>
      </w:r>
      <w:r w:rsidRPr="00F57949">
        <w:rPr>
          <w:rFonts w:ascii="ＭＳ ゴシック" w:eastAsia="ＭＳ ゴシック" w:hAnsi="ＭＳ ゴシック" w:cs="ＭＳ ゴシック" w:hint="eastAsia"/>
          <w:color w:val="000000"/>
          <w:sz w:val="20"/>
          <w:szCs w:val="20"/>
          <w:lang w:eastAsia="ja-JP" w:bidi="ar-SA"/>
        </w:rPr>
        <w:t>埼玉医科大学の研究者の方々がリアルワールドエビデンスを生み出し、また患者さんのために臨床試験の機会を増やすことに貢献できることを楽しみにしています」と述べています</w:t>
      </w:r>
      <w:r w:rsidRPr="00F57949">
        <w:rPr>
          <w:rFonts w:ascii="ＭＳ ゴシック" w:eastAsia="ＭＳ ゴシック" w:hAnsi="ＭＳ ゴシック" w:cs="ＭＳ ゴシック"/>
          <w:color w:val="000000"/>
          <w:sz w:val="20"/>
          <w:szCs w:val="20"/>
          <w:lang w:eastAsia="ja-JP" w:bidi="ar-SA"/>
        </w:rPr>
        <w:t>。</w:t>
      </w:r>
    </w:p>
    <w:p w14:paraId="7F2A250A" w14:textId="77777777" w:rsidR="00F57949" w:rsidRPr="00F57949" w:rsidRDefault="00F57949" w:rsidP="00F57949">
      <w:pPr>
        <w:spacing w:before="100" w:beforeAutospacing="1" w:after="100" w:afterAutospacing="1" w:line="240" w:lineRule="auto"/>
        <w:rPr>
          <w:rFonts w:ascii="Arial" w:eastAsia="Times New Roman" w:hAnsi="Arial" w:cs="Arial"/>
          <w:color w:val="000000"/>
          <w:sz w:val="20"/>
          <w:szCs w:val="20"/>
          <w:lang w:eastAsia="ja-JP" w:bidi="ar-SA"/>
        </w:rPr>
      </w:pPr>
      <w:proofErr w:type="spellStart"/>
      <w:r w:rsidRPr="00F57949">
        <w:rPr>
          <w:rFonts w:ascii="Arial" w:eastAsia="Times New Roman" w:hAnsi="Arial" w:cs="Arial"/>
          <w:b/>
          <w:bCs/>
          <w:color w:val="000000"/>
          <w:sz w:val="20"/>
          <w:szCs w:val="20"/>
          <w:lang w:eastAsia="ja-JP" w:bidi="ar-SA"/>
        </w:rPr>
        <w:t>TriNetX</w:t>
      </w:r>
      <w:proofErr w:type="spellEnd"/>
      <w:r w:rsidRPr="00F57949">
        <w:rPr>
          <w:rFonts w:ascii="Arial" w:eastAsia="Times New Roman" w:hAnsi="Arial" w:cs="Arial"/>
          <w:b/>
          <w:bCs/>
          <w:color w:val="000000"/>
          <w:sz w:val="20"/>
          <w:szCs w:val="20"/>
          <w:lang w:eastAsia="ja-JP" w:bidi="ar-SA"/>
        </w:rPr>
        <w:t>, LLC</w:t>
      </w:r>
      <w:r w:rsidRPr="00F57949">
        <w:rPr>
          <w:rFonts w:ascii="ＭＳ ゴシック" w:eastAsia="ＭＳ ゴシック" w:hAnsi="ＭＳ ゴシック" w:cs="ＭＳ ゴシック" w:hint="eastAsia"/>
          <w:b/>
          <w:bCs/>
          <w:color w:val="000000"/>
          <w:sz w:val="20"/>
          <w:szCs w:val="20"/>
          <w:lang w:eastAsia="ja-JP" w:bidi="ar-SA"/>
        </w:rPr>
        <w:t>について</w:t>
      </w:r>
      <w:r w:rsidRPr="00F57949">
        <w:rPr>
          <w:rFonts w:ascii="Arial" w:eastAsia="Times New Roman" w:hAnsi="Arial" w:cs="Arial"/>
          <w:b/>
          <w:bCs/>
          <w:color w:val="000000"/>
          <w:sz w:val="20"/>
          <w:szCs w:val="20"/>
          <w:lang w:eastAsia="ja-JP" w:bidi="ar-SA"/>
        </w:rPr>
        <w:br/>
      </w:r>
      <w:proofErr w:type="spellStart"/>
      <w:r w:rsidRPr="00F57949">
        <w:rPr>
          <w:rFonts w:ascii="Arial" w:eastAsia="Times New Roman" w:hAnsi="Arial" w:cs="Arial"/>
          <w:color w:val="000000"/>
          <w:sz w:val="20"/>
          <w:szCs w:val="20"/>
          <w:lang w:eastAsia="ja-JP" w:bidi="ar-SA"/>
        </w:rPr>
        <w:t>TriNetX</w:t>
      </w:r>
      <w:proofErr w:type="spellEnd"/>
      <w:r w:rsidRPr="00F57949">
        <w:rPr>
          <w:rFonts w:ascii="ＭＳ ゴシック" w:eastAsia="ＭＳ ゴシック" w:hAnsi="ＭＳ ゴシック" w:cs="ＭＳ ゴシック" w:hint="eastAsia"/>
          <w:color w:val="000000"/>
          <w:sz w:val="20"/>
          <w:szCs w:val="20"/>
          <w:lang w:eastAsia="ja-JP" w:bidi="ar-SA"/>
        </w:rPr>
        <w:t>は、新しい治療法の開発を加速するためにリアルワールドデータを用いた研究を推進する医療機関やライフサイエンス企業のグローバルネットワークです。</w:t>
      </w:r>
      <w:r w:rsidRPr="00F57949">
        <w:rPr>
          <w:rFonts w:ascii="Arial" w:eastAsia="Times New Roman" w:hAnsi="Arial" w:cs="Arial"/>
          <w:color w:val="000000"/>
          <w:sz w:val="20"/>
          <w:szCs w:val="20"/>
          <w:lang w:eastAsia="ja-JP" w:bidi="ar-SA"/>
        </w:rPr>
        <w:t>HIPAA</w:t>
      </w:r>
      <w:r w:rsidRPr="00F57949">
        <w:rPr>
          <w:rFonts w:ascii="ＭＳ ゴシック" w:eastAsia="ＭＳ ゴシック" w:hAnsi="ＭＳ ゴシック" w:cs="ＭＳ ゴシック" w:hint="eastAsia"/>
          <w:color w:val="000000"/>
          <w:sz w:val="20"/>
          <w:szCs w:val="20"/>
          <w:lang w:eastAsia="ja-JP" w:bidi="ar-SA"/>
        </w:rPr>
        <w:t>、</w:t>
      </w:r>
      <w:r w:rsidRPr="00F57949">
        <w:rPr>
          <w:rFonts w:ascii="Arial" w:eastAsia="Times New Roman" w:hAnsi="Arial" w:cs="Arial"/>
          <w:color w:val="000000"/>
          <w:sz w:val="20"/>
          <w:szCs w:val="20"/>
          <w:lang w:eastAsia="ja-JP" w:bidi="ar-SA"/>
        </w:rPr>
        <w:t>GDPR</w:t>
      </w:r>
      <w:r w:rsidRPr="00F57949">
        <w:rPr>
          <w:rFonts w:ascii="ＭＳ ゴシック" w:eastAsia="ＭＳ ゴシック" w:hAnsi="ＭＳ ゴシック" w:cs="ＭＳ ゴシック" w:hint="eastAsia"/>
          <w:color w:val="000000"/>
          <w:sz w:val="20"/>
          <w:szCs w:val="20"/>
          <w:lang w:eastAsia="ja-JP" w:bidi="ar-SA"/>
        </w:rPr>
        <w:t>、</w:t>
      </w:r>
      <w:r w:rsidRPr="00F57949">
        <w:rPr>
          <w:rFonts w:ascii="Arial" w:eastAsia="Times New Roman" w:hAnsi="Arial" w:cs="Arial"/>
          <w:color w:val="000000"/>
          <w:sz w:val="20"/>
          <w:szCs w:val="20"/>
          <w:lang w:eastAsia="ja-JP" w:bidi="ar-SA"/>
        </w:rPr>
        <w:t>LGPD</w:t>
      </w:r>
      <w:r w:rsidRPr="00F57949">
        <w:rPr>
          <w:rFonts w:ascii="ＭＳ ゴシック" w:eastAsia="ＭＳ ゴシック" w:hAnsi="ＭＳ ゴシック" w:cs="ＭＳ ゴシック" w:hint="eastAsia"/>
          <w:color w:val="000000"/>
          <w:sz w:val="20"/>
          <w:szCs w:val="20"/>
          <w:lang w:eastAsia="ja-JP" w:bidi="ar-SA"/>
        </w:rPr>
        <w:t>に準拠した</w:t>
      </w:r>
      <w:r w:rsidRPr="00F57949">
        <w:rPr>
          <w:rFonts w:ascii="Arial" w:eastAsia="Times New Roman" w:hAnsi="Arial" w:cs="Arial"/>
          <w:color w:val="000000"/>
          <w:sz w:val="20"/>
          <w:szCs w:val="20"/>
          <w:lang w:eastAsia="ja-JP" w:bidi="ar-SA"/>
        </w:rPr>
        <w:t>EHR</w:t>
      </w:r>
      <w:r w:rsidRPr="00F57949">
        <w:rPr>
          <w:rFonts w:ascii="ＭＳ ゴシック" w:eastAsia="ＭＳ ゴシック" w:hAnsi="ＭＳ ゴシック" w:cs="ＭＳ ゴシック" w:hint="eastAsia"/>
          <w:color w:val="000000"/>
          <w:sz w:val="20"/>
          <w:szCs w:val="20"/>
          <w:lang w:eastAsia="ja-JP" w:bidi="ar-SA"/>
        </w:rPr>
        <w:t>、データセット、コンサルティングパートナーシップのセルフサービスプラットフォームを通じて、</w:t>
      </w:r>
      <w:proofErr w:type="spellStart"/>
      <w:r w:rsidRPr="00F57949">
        <w:rPr>
          <w:rFonts w:ascii="Arial" w:eastAsia="Times New Roman" w:hAnsi="Arial" w:cs="Arial"/>
          <w:color w:val="000000"/>
          <w:sz w:val="20"/>
          <w:szCs w:val="20"/>
          <w:lang w:eastAsia="ja-JP" w:bidi="ar-SA"/>
        </w:rPr>
        <w:t>TriNetX</w:t>
      </w:r>
      <w:proofErr w:type="spellEnd"/>
      <w:r w:rsidRPr="00F57949">
        <w:rPr>
          <w:rFonts w:ascii="ＭＳ ゴシック" w:eastAsia="ＭＳ ゴシック" w:hAnsi="ＭＳ ゴシック" w:cs="ＭＳ ゴシック" w:hint="eastAsia"/>
          <w:color w:val="000000"/>
          <w:sz w:val="20"/>
          <w:szCs w:val="20"/>
          <w:lang w:eastAsia="ja-JP" w:bidi="ar-SA"/>
        </w:rPr>
        <w:t>はリアルワールドデータの力を世界中のコミュニティの手に届け、プロトコルデザインの改善、治験業務の合理化、安全シグナルの改良、リアルワールドエビデンス生成を実現します。詳細については、</w:t>
      </w:r>
      <w:proofErr w:type="spellStart"/>
      <w:r w:rsidRPr="00F57949">
        <w:rPr>
          <w:rFonts w:ascii="Arial" w:eastAsia="Times New Roman" w:hAnsi="Arial" w:cs="Arial"/>
          <w:color w:val="000000"/>
          <w:sz w:val="20"/>
          <w:szCs w:val="20"/>
          <w:lang w:eastAsia="ja-JP" w:bidi="ar-SA"/>
        </w:rPr>
        <w:t>TriNetX</w:t>
      </w:r>
      <w:proofErr w:type="spellEnd"/>
      <w:r w:rsidRPr="00F57949">
        <w:rPr>
          <w:rFonts w:ascii="ＭＳ ゴシック" w:eastAsia="ＭＳ ゴシック" w:hAnsi="ＭＳ ゴシック" w:cs="ＭＳ ゴシック" w:hint="eastAsia"/>
          <w:color w:val="000000"/>
          <w:sz w:val="20"/>
          <w:szCs w:val="20"/>
          <w:lang w:eastAsia="ja-JP" w:bidi="ar-SA"/>
        </w:rPr>
        <w:t>のウェブサイト</w:t>
      </w:r>
      <w:r w:rsidRPr="00F57949">
        <w:rPr>
          <w:rFonts w:ascii="Arial" w:eastAsia="Times New Roman" w:hAnsi="Arial" w:cs="Arial"/>
          <w:color w:val="000000"/>
          <w:sz w:val="20"/>
          <w:szCs w:val="20"/>
          <w:lang w:eastAsia="ja-JP" w:bidi="ar-SA"/>
        </w:rPr>
        <w:t>www.trinetx.com</w:t>
      </w:r>
      <w:r w:rsidRPr="00F57949">
        <w:rPr>
          <w:rFonts w:ascii="ＭＳ ゴシック" w:eastAsia="ＭＳ ゴシック" w:hAnsi="ＭＳ ゴシック" w:cs="ＭＳ ゴシック" w:hint="eastAsia"/>
          <w:color w:val="000000"/>
          <w:sz w:val="20"/>
          <w:szCs w:val="20"/>
          <w:lang w:eastAsia="ja-JP" w:bidi="ar-SA"/>
        </w:rPr>
        <w:t>、</w:t>
      </w:r>
      <w:r w:rsidRPr="00F57949">
        <w:rPr>
          <w:rFonts w:ascii="Arial" w:eastAsia="Times New Roman" w:hAnsi="Arial" w:cs="Arial"/>
          <w:color w:val="000000"/>
          <w:sz w:val="20"/>
          <w:szCs w:val="20"/>
          <w:lang w:eastAsia="ja-JP" w:bidi="ar-SA"/>
        </w:rPr>
        <w:t>Twitter</w:t>
      </w:r>
      <w:r w:rsidRPr="00F57949">
        <w:rPr>
          <w:rFonts w:ascii="ＭＳ ゴシック" w:eastAsia="ＭＳ ゴシック" w:hAnsi="ＭＳ ゴシック" w:cs="ＭＳ ゴシック" w:hint="eastAsia"/>
          <w:color w:val="000000"/>
          <w:sz w:val="20"/>
          <w:szCs w:val="20"/>
          <w:lang w:eastAsia="ja-JP" w:bidi="ar-SA"/>
        </w:rPr>
        <w:t>で</w:t>
      </w:r>
      <w:r w:rsidRPr="00F57949">
        <w:rPr>
          <w:rFonts w:ascii="Arial" w:eastAsia="Times New Roman" w:hAnsi="Arial" w:cs="Arial"/>
          <w:color w:val="000000"/>
          <w:sz w:val="20"/>
          <w:szCs w:val="20"/>
          <w:lang w:eastAsia="ja-JP" w:bidi="ar-SA"/>
        </w:rPr>
        <w:t>@</w:t>
      </w:r>
      <w:proofErr w:type="spellStart"/>
      <w:r w:rsidRPr="00F57949">
        <w:rPr>
          <w:rFonts w:ascii="Arial" w:eastAsia="Times New Roman" w:hAnsi="Arial" w:cs="Arial"/>
          <w:color w:val="000000"/>
          <w:sz w:val="20"/>
          <w:szCs w:val="20"/>
          <w:lang w:eastAsia="ja-JP" w:bidi="ar-SA"/>
        </w:rPr>
        <w:t>TriNetX</w:t>
      </w:r>
      <w:proofErr w:type="spellEnd"/>
      <w:r w:rsidRPr="00F57949">
        <w:rPr>
          <w:rFonts w:ascii="ＭＳ ゴシック" w:eastAsia="ＭＳ ゴシック" w:hAnsi="ＭＳ ゴシック" w:cs="ＭＳ ゴシック" w:hint="eastAsia"/>
          <w:color w:val="000000"/>
          <w:sz w:val="20"/>
          <w:szCs w:val="20"/>
          <w:lang w:eastAsia="ja-JP" w:bidi="ar-SA"/>
        </w:rPr>
        <w:t>をフォローしてください</w:t>
      </w:r>
      <w:r w:rsidRPr="00F57949">
        <w:rPr>
          <w:rFonts w:ascii="ＭＳ ゴシック" w:eastAsia="ＭＳ ゴシック" w:hAnsi="ＭＳ ゴシック" w:cs="ＭＳ ゴシック"/>
          <w:color w:val="000000"/>
          <w:sz w:val="20"/>
          <w:szCs w:val="20"/>
          <w:lang w:eastAsia="ja-JP" w:bidi="ar-SA"/>
        </w:rPr>
        <w:t>。</w:t>
      </w:r>
    </w:p>
    <w:p w14:paraId="0EDBFE67" w14:textId="77777777" w:rsidR="00F57949" w:rsidRPr="00F57949" w:rsidRDefault="00F57949" w:rsidP="00F57949">
      <w:pPr>
        <w:spacing w:before="100" w:beforeAutospacing="1" w:after="100" w:afterAutospacing="1" w:line="240" w:lineRule="auto"/>
        <w:rPr>
          <w:rFonts w:ascii="Arial" w:eastAsia="Times New Roman" w:hAnsi="Arial" w:cs="Arial"/>
          <w:color w:val="000000"/>
          <w:sz w:val="20"/>
          <w:szCs w:val="20"/>
          <w:lang w:eastAsia="ja-JP" w:bidi="ar-SA"/>
        </w:rPr>
      </w:pPr>
      <w:r w:rsidRPr="00F57949">
        <w:rPr>
          <w:rFonts w:ascii="ＭＳ ゴシック" w:eastAsia="ＭＳ ゴシック" w:hAnsi="ＭＳ ゴシック" w:cs="ＭＳ ゴシック" w:hint="eastAsia"/>
          <w:b/>
          <w:bCs/>
          <w:color w:val="000000"/>
          <w:sz w:val="20"/>
          <w:szCs w:val="20"/>
          <w:lang w:eastAsia="ja-JP" w:bidi="ar-SA"/>
        </w:rPr>
        <w:t>埼玉医科大学国際医療センターについて</w:t>
      </w:r>
      <w:r w:rsidRPr="00F57949">
        <w:rPr>
          <w:rFonts w:ascii="Arial" w:eastAsia="Times New Roman" w:hAnsi="Arial" w:cs="Arial"/>
          <w:b/>
          <w:bCs/>
          <w:color w:val="000000"/>
          <w:sz w:val="20"/>
          <w:szCs w:val="20"/>
          <w:lang w:eastAsia="ja-JP" w:bidi="ar-SA"/>
        </w:rPr>
        <w:t> </w:t>
      </w:r>
      <w:r w:rsidRPr="00F57949">
        <w:rPr>
          <w:rFonts w:ascii="Arial" w:eastAsia="Times New Roman" w:hAnsi="Arial" w:cs="Arial"/>
          <w:b/>
          <w:bCs/>
          <w:color w:val="000000"/>
          <w:sz w:val="20"/>
          <w:szCs w:val="20"/>
          <w:lang w:eastAsia="ja-JP" w:bidi="ar-SA"/>
        </w:rPr>
        <w:br/>
      </w:r>
      <w:r w:rsidRPr="00F57949">
        <w:rPr>
          <w:rFonts w:ascii="ＭＳ ゴシック" w:eastAsia="ＭＳ ゴシック" w:hAnsi="ＭＳ ゴシック" w:cs="ＭＳ ゴシック" w:hint="eastAsia"/>
          <w:color w:val="000000"/>
          <w:sz w:val="20"/>
          <w:szCs w:val="20"/>
          <w:lang w:eastAsia="ja-JP" w:bidi="ar-SA"/>
        </w:rPr>
        <w:t>世界最高水準の病院作りをめざす中で、地域医療を大事にしながら、同時に日本の医療の進歩に貢献してきました。『患者中心の医療』は、私たち病院の最も大切にしている価値であります。つねにヘルスケアの中心は患者さんであり、その家族であり、地域および社会の人々だと考えています。当院は、がん、心臓、脳卒中のいずれの部門においても日本で有数の症例数を誇る病院となりました。さらに、質向上にも積極的に取り組み、平成</w:t>
      </w:r>
      <w:r w:rsidRPr="00F57949">
        <w:rPr>
          <w:rFonts w:ascii="Arial" w:eastAsia="Times New Roman" w:hAnsi="Arial" w:cs="Arial"/>
          <w:color w:val="000000"/>
          <w:sz w:val="20"/>
          <w:szCs w:val="20"/>
          <w:lang w:eastAsia="ja-JP" w:bidi="ar-SA"/>
        </w:rPr>
        <w:t>27</w:t>
      </w:r>
      <w:r w:rsidRPr="00F57949">
        <w:rPr>
          <w:rFonts w:ascii="ＭＳ ゴシック" w:eastAsia="ＭＳ ゴシック" w:hAnsi="ＭＳ ゴシック" w:cs="ＭＳ ゴシック" w:hint="eastAsia"/>
          <w:color w:val="000000"/>
          <w:sz w:val="20"/>
          <w:szCs w:val="20"/>
          <w:lang w:eastAsia="ja-JP" w:bidi="ar-SA"/>
        </w:rPr>
        <w:t>年</w:t>
      </w:r>
      <w:r w:rsidRPr="00F57949">
        <w:rPr>
          <w:rFonts w:ascii="Arial" w:eastAsia="Times New Roman" w:hAnsi="Arial" w:cs="Arial"/>
          <w:color w:val="000000"/>
          <w:sz w:val="20"/>
          <w:szCs w:val="20"/>
          <w:lang w:eastAsia="ja-JP" w:bidi="ar-SA"/>
        </w:rPr>
        <w:t>2</w:t>
      </w:r>
      <w:r w:rsidRPr="00F57949">
        <w:rPr>
          <w:rFonts w:ascii="ＭＳ ゴシック" w:eastAsia="ＭＳ ゴシック" w:hAnsi="ＭＳ ゴシック" w:cs="ＭＳ ゴシック" w:hint="eastAsia"/>
          <w:color w:val="000000"/>
          <w:sz w:val="20"/>
          <w:szCs w:val="20"/>
          <w:lang w:eastAsia="ja-JP" w:bidi="ar-SA"/>
        </w:rPr>
        <w:t>月には国際的な病院機能評価である</w:t>
      </w:r>
      <w:r w:rsidRPr="00F57949">
        <w:rPr>
          <w:rFonts w:ascii="Arial" w:eastAsia="Times New Roman" w:hAnsi="Arial" w:cs="Arial"/>
          <w:color w:val="000000"/>
          <w:sz w:val="20"/>
          <w:szCs w:val="20"/>
          <w:lang w:eastAsia="ja-JP" w:bidi="ar-SA"/>
        </w:rPr>
        <w:t>JCI</w:t>
      </w:r>
      <w:r w:rsidRPr="00F57949">
        <w:rPr>
          <w:rFonts w:ascii="ＭＳ ゴシック" w:eastAsia="ＭＳ ゴシック" w:hAnsi="ＭＳ ゴシック" w:cs="ＭＳ ゴシック" w:hint="eastAsia"/>
          <w:color w:val="000000"/>
          <w:sz w:val="20"/>
          <w:szCs w:val="20"/>
          <w:lang w:eastAsia="ja-JP" w:bidi="ar-SA"/>
        </w:rPr>
        <w:t>（</w:t>
      </w:r>
      <w:r w:rsidRPr="00F57949">
        <w:rPr>
          <w:rFonts w:ascii="Arial" w:eastAsia="Times New Roman" w:hAnsi="Arial" w:cs="Arial"/>
          <w:color w:val="000000"/>
          <w:sz w:val="20"/>
          <w:szCs w:val="20"/>
          <w:lang w:eastAsia="ja-JP" w:bidi="ar-SA"/>
        </w:rPr>
        <w:t>Join Commission International</w:t>
      </w:r>
      <w:r w:rsidRPr="00F57949">
        <w:rPr>
          <w:rFonts w:ascii="ＭＳ ゴシック" w:eastAsia="ＭＳ ゴシック" w:hAnsi="ＭＳ ゴシック" w:cs="ＭＳ ゴシック" w:hint="eastAsia"/>
          <w:color w:val="000000"/>
          <w:sz w:val="20"/>
          <w:szCs w:val="20"/>
          <w:lang w:eastAsia="ja-JP" w:bidi="ar-SA"/>
        </w:rPr>
        <w:t>）</w:t>
      </w:r>
      <w:r w:rsidRPr="00F57949">
        <w:rPr>
          <w:rFonts w:ascii="Arial" w:eastAsia="Times New Roman" w:hAnsi="Arial" w:cs="Arial"/>
          <w:color w:val="000000"/>
          <w:sz w:val="20"/>
          <w:szCs w:val="20"/>
          <w:lang w:eastAsia="ja-JP" w:bidi="ar-SA"/>
        </w:rPr>
        <w:t> </w:t>
      </w:r>
      <w:r w:rsidRPr="00F57949">
        <w:rPr>
          <w:rFonts w:ascii="ＭＳ ゴシック" w:eastAsia="ＭＳ ゴシック" w:hAnsi="ＭＳ ゴシック" w:cs="ＭＳ ゴシック" w:hint="eastAsia"/>
          <w:color w:val="000000"/>
          <w:sz w:val="20"/>
          <w:szCs w:val="20"/>
          <w:lang w:eastAsia="ja-JP" w:bidi="ar-SA"/>
        </w:rPr>
        <w:t>の認証を国内の大学病院では初めて取得し、更新を続けています。今後も、医療の質の向</w:t>
      </w:r>
      <w:r w:rsidRPr="00F57949">
        <w:rPr>
          <w:rFonts w:ascii="ＭＳ ゴシック" w:eastAsia="ＭＳ ゴシック" w:hAnsi="ＭＳ ゴシック" w:cs="ＭＳ ゴシック" w:hint="eastAsia"/>
          <w:color w:val="000000"/>
          <w:sz w:val="20"/>
          <w:szCs w:val="20"/>
          <w:lang w:eastAsia="ja-JP" w:bidi="ar-SA"/>
        </w:rPr>
        <w:lastRenderedPageBreak/>
        <w:t>上と安全をたゆみなく追及するとともに、新型コロナウイルス感染症や大規模災害などの非常時も含めたあらゆる状況においても、患者さんおよび地域の人々に信頼される医療機関を目指していきます。詳しくは、埼玉医科大学</w:t>
      </w:r>
      <w:r w:rsidRPr="00F57949">
        <w:rPr>
          <w:rFonts w:ascii="Arial" w:eastAsia="Times New Roman" w:hAnsi="Arial" w:cs="Arial"/>
          <w:color w:val="000000"/>
          <w:sz w:val="20"/>
          <w:szCs w:val="20"/>
          <w:lang w:eastAsia="ja-JP" w:bidi="ar-SA"/>
        </w:rPr>
        <w:t xml:space="preserve"> https://www.international.saitama-med.ac.jp/en/ </w:t>
      </w:r>
      <w:r w:rsidRPr="00F57949">
        <w:rPr>
          <w:rFonts w:ascii="ＭＳ ゴシック" w:eastAsia="ＭＳ ゴシック" w:hAnsi="ＭＳ ゴシック" w:cs="ＭＳ ゴシック" w:hint="eastAsia"/>
          <w:color w:val="000000"/>
          <w:sz w:val="20"/>
          <w:szCs w:val="20"/>
          <w:lang w:eastAsia="ja-JP" w:bidi="ar-SA"/>
        </w:rPr>
        <w:t>をご覧ください</w:t>
      </w:r>
      <w:r w:rsidRPr="00F57949">
        <w:rPr>
          <w:rFonts w:ascii="ＭＳ ゴシック" w:eastAsia="ＭＳ ゴシック" w:hAnsi="ＭＳ ゴシック" w:cs="ＭＳ ゴシック"/>
          <w:color w:val="000000"/>
          <w:sz w:val="20"/>
          <w:szCs w:val="20"/>
          <w:lang w:eastAsia="ja-JP" w:bidi="ar-SA"/>
        </w:rPr>
        <w:t>。</w:t>
      </w:r>
    </w:p>
    <w:p w14:paraId="28BB5C02" w14:textId="77777777" w:rsidR="00F57949" w:rsidRPr="00F57949" w:rsidRDefault="00F57949" w:rsidP="00F57949">
      <w:pPr>
        <w:spacing w:before="100" w:beforeAutospacing="1" w:after="100" w:afterAutospacing="1" w:line="240" w:lineRule="auto"/>
        <w:rPr>
          <w:rFonts w:ascii="Arial" w:eastAsia="Times New Roman" w:hAnsi="Arial" w:cs="Arial"/>
          <w:color w:val="000000"/>
          <w:sz w:val="20"/>
          <w:szCs w:val="20"/>
          <w:lang w:eastAsia="ja-JP" w:bidi="ar-SA"/>
        </w:rPr>
      </w:pPr>
      <w:r w:rsidRPr="00F57949">
        <w:rPr>
          <w:rFonts w:ascii="ＭＳ ゴシック" w:eastAsia="ＭＳ ゴシック" w:hAnsi="ＭＳ ゴシック" w:cs="ＭＳ ゴシック" w:hint="eastAsia"/>
          <w:b/>
          <w:bCs/>
          <w:color w:val="000000"/>
          <w:sz w:val="20"/>
          <w:szCs w:val="20"/>
          <w:lang w:eastAsia="ja-JP" w:bidi="ar-SA"/>
        </w:rPr>
        <w:t>報道関係者お問い合わせ</w:t>
      </w:r>
      <w:r w:rsidRPr="00F57949">
        <w:rPr>
          <w:rFonts w:ascii="ＭＳ ゴシック" w:eastAsia="ＭＳ ゴシック" w:hAnsi="ＭＳ ゴシック" w:cs="ＭＳ ゴシック"/>
          <w:b/>
          <w:bCs/>
          <w:color w:val="000000"/>
          <w:sz w:val="20"/>
          <w:szCs w:val="20"/>
          <w:lang w:eastAsia="ja-JP" w:bidi="ar-SA"/>
        </w:rPr>
        <w:t>先</w:t>
      </w:r>
    </w:p>
    <w:p w14:paraId="36C5811C" w14:textId="77777777" w:rsidR="00F57949" w:rsidRPr="00F57949" w:rsidRDefault="00F57949" w:rsidP="00F57949">
      <w:pPr>
        <w:spacing w:before="100" w:beforeAutospacing="1" w:after="100" w:afterAutospacing="1" w:line="240" w:lineRule="auto"/>
        <w:rPr>
          <w:rFonts w:ascii="Arial" w:eastAsia="Times New Roman" w:hAnsi="Arial" w:cs="Arial"/>
          <w:color w:val="000000"/>
          <w:sz w:val="20"/>
          <w:szCs w:val="20"/>
          <w:lang w:bidi="ar-SA"/>
        </w:rPr>
      </w:pPr>
      <w:proofErr w:type="spellStart"/>
      <w:r w:rsidRPr="00F57949">
        <w:rPr>
          <w:rFonts w:ascii="Arial" w:eastAsia="Times New Roman" w:hAnsi="Arial" w:cs="Arial"/>
          <w:b/>
          <w:bCs/>
          <w:color w:val="000000"/>
          <w:sz w:val="20"/>
          <w:szCs w:val="20"/>
          <w:lang w:bidi="ar-SA"/>
        </w:rPr>
        <w:t>TriNetX</w:t>
      </w:r>
      <w:proofErr w:type="spellEnd"/>
      <w:r w:rsidRPr="00F57949">
        <w:rPr>
          <w:rFonts w:ascii="Arial" w:eastAsia="Times New Roman" w:hAnsi="Arial" w:cs="Arial"/>
          <w:b/>
          <w:bCs/>
          <w:color w:val="000000"/>
          <w:sz w:val="20"/>
          <w:szCs w:val="20"/>
          <w:lang w:bidi="ar-SA"/>
        </w:rPr>
        <w:t>, LLC</w:t>
      </w:r>
      <w:r w:rsidRPr="00F57949">
        <w:rPr>
          <w:rFonts w:ascii="Arial" w:eastAsia="Times New Roman" w:hAnsi="Arial" w:cs="Arial"/>
          <w:color w:val="000000"/>
          <w:sz w:val="20"/>
          <w:szCs w:val="20"/>
          <w:lang w:bidi="ar-SA"/>
        </w:rPr>
        <w:br/>
        <w:t>Bill Stetson</w:t>
      </w:r>
      <w:r w:rsidRPr="00F57949">
        <w:rPr>
          <w:rFonts w:ascii="Arial" w:eastAsia="Times New Roman" w:hAnsi="Arial" w:cs="Arial"/>
          <w:color w:val="000000"/>
          <w:sz w:val="20"/>
          <w:szCs w:val="20"/>
          <w:lang w:bidi="ar-SA"/>
        </w:rPr>
        <w:br/>
        <w:t>(857) 285-6038</w:t>
      </w:r>
      <w:r w:rsidRPr="00F57949">
        <w:rPr>
          <w:rFonts w:ascii="Arial" w:eastAsia="Times New Roman" w:hAnsi="Arial" w:cs="Arial"/>
          <w:color w:val="000000"/>
          <w:sz w:val="20"/>
          <w:szCs w:val="20"/>
          <w:lang w:bidi="ar-SA"/>
        </w:rPr>
        <w:br/>
      </w:r>
      <w:hyperlink r:id="rId4" w:tgtFrame="_blank" w:history="1">
        <w:r w:rsidRPr="00F57949">
          <w:rPr>
            <w:rFonts w:ascii="Arial" w:eastAsia="Times New Roman" w:hAnsi="Arial" w:cs="Arial"/>
            <w:color w:val="0000FF"/>
            <w:sz w:val="20"/>
            <w:szCs w:val="20"/>
            <w:u w:val="single"/>
            <w:lang w:bidi="ar-SA"/>
          </w:rPr>
          <w:t>press@trinetx.com</w:t>
        </w:r>
      </w:hyperlink>
      <w:r w:rsidRPr="00F57949">
        <w:rPr>
          <w:rFonts w:ascii="Arial" w:eastAsia="Times New Roman" w:hAnsi="Arial" w:cs="Arial"/>
          <w:color w:val="000000"/>
          <w:sz w:val="20"/>
          <w:szCs w:val="20"/>
          <w:lang w:bidi="ar-SA"/>
        </w:rPr>
        <w:br/>
      </w:r>
      <w:hyperlink r:id="rId5" w:tgtFrame="_blank" w:history="1">
        <w:r w:rsidRPr="00F57949">
          <w:rPr>
            <w:rFonts w:ascii="Arial" w:eastAsia="Times New Roman" w:hAnsi="Arial" w:cs="Arial"/>
            <w:color w:val="0000FF"/>
            <w:sz w:val="20"/>
            <w:szCs w:val="20"/>
            <w:u w:val="single"/>
            <w:lang w:bidi="ar-SA"/>
          </w:rPr>
          <w:t>japan@trinetx.com</w:t>
        </w:r>
      </w:hyperlink>
      <w:r w:rsidRPr="00F57949">
        <w:rPr>
          <w:rFonts w:ascii="Arial" w:eastAsia="Times New Roman" w:hAnsi="Arial" w:cs="Arial"/>
          <w:color w:val="000000"/>
          <w:sz w:val="20"/>
          <w:szCs w:val="20"/>
          <w:lang w:bidi="ar-SA"/>
        </w:rPr>
        <w:t> (</w:t>
      </w:r>
      <w:proofErr w:type="spellStart"/>
      <w:r w:rsidRPr="00F57949">
        <w:rPr>
          <w:rFonts w:ascii="ＭＳ ゴシック" w:eastAsia="ＭＳ ゴシック" w:hAnsi="ＭＳ ゴシック" w:cs="ＭＳ ゴシック" w:hint="eastAsia"/>
          <w:color w:val="000000"/>
          <w:sz w:val="20"/>
          <w:szCs w:val="20"/>
          <w:lang w:bidi="ar-SA"/>
        </w:rPr>
        <w:t>日本語可</w:t>
      </w:r>
      <w:proofErr w:type="spellEnd"/>
      <w:r w:rsidRPr="00F57949">
        <w:rPr>
          <w:rFonts w:ascii="Arial" w:eastAsia="Times New Roman" w:hAnsi="Arial" w:cs="Arial"/>
          <w:color w:val="000000"/>
          <w:sz w:val="20"/>
          <w:szCs w:val="20"/>
          <w:lang w:bidi="ar-SA"/>
        </w:rPr>
        <w:t>)</w:t>
      </w:r>
    </w:p>
    <w:p w14:paraId="51F6D47B" w14:textId="77777777" w:rsidR="00F57949" w:rsidRPr="00F57949" w:rsidRDefault="00F57949" w:rsidP="00F57949">
      <w:pPr>
        <w:spacing w:before="100" w:beforeAutospacing="1" w:after="100" w:afterAutospacing="1" w:line="240" w:lineRule="auto"/>
        <w:rPr>
          <w:rFonts w:ascii="Arial" w:eastAsia="Times New Roman" w:hAnsi="Arial" w:cs="Arial"/>
          <w:color w:val="000000"/>
          <w:sz w:val="20"/>
          <w:szCs w:val="20"/>
          <w:lang w:eastAsia="ja-JP" w:bidi="ar-SA"/>
        </w:rPr>
      </w:pPr>
      <w:r w:rsidRPr="00F57949">
        <w:rPr>
          <w:rFonts w:ascii="ＭＳ ゴシック" w:eastAsia="ＭＳ ゴシック" w:hAnsi="ＭＳ ゴシック" w:cs="ＭＳ ゴシック" w:hint="eastAsia"/>
          <w:b/>
          <w:bCs/>
          <w:color w:val="000000"/>
          <w:sz w:val="20"/>
          <w:szCs w:val="20"/>
          <w:lang w:eastAsia="ja-JP" w:bidi="ar-SA"/>
        </w:rPr>
        <w:t>埼玉医科大学国際医療センター</w:t>
      </w:r>
      <w:r w:rsidRPr="00F57949">
        <w:rPr>
          <w:rFonts w:ascii="Arial" w:eastAsia="Times New Roman" w:hAnsi="Arial" w:cs="Arial"/>
          <w:color w:val="000000"/>
          <w:sz w:val="20"/>
          <w:szCs w:val="20"/>
          <w:lang w:eastAsia="ja-JP" w:bidi="ar-SA"/>
        </w:rPr>
        <w:br/>
      </w:r>
      <w:r w:rsidRPr="00F57949">
        <w:rPr>
          <w:rFonts w:ascii="ＭＳ ゴシック" w:eastAsia="ＭＳ ゴシック" w:hAnsi="ＭＳ ゴシック" w:cs="ＭＳ ゴシック" w:hint="eastAsia"/>
          <w:color w:val="000000"/>
          <w:sz w:val="20"/>
          <w:szCs w:val="20"/>
          <w:lang w:eastAsia="ja-JP" w:bidi="ar-SA"/>
        </w:rPr>
        <w:t>事務部総務課</w:t>
      </w:r>
      <w:r w:rsidRPr="00F57949">
        <w:rPr>
          <w:rFonts w:ascii="Arial" w:eastAsia="Times New Roman" w:hAnsi="Arial" w:cs="Arial"/>
          <w:color w:val="000000"/>
          <w:sz w:val="20"/>
          <w:szCs w:val="20"/>
          <w:lang w:eastAsia="ja-JP" w:bidi="ar-SA"/>
        </w:rPr>
        <w:t xml:space="preserve"> </w:t>
      </w:r>
      <w:r w:rsidRPr="00F57949">
        <w:rPr>
          <w:rFonts w:ascii="ＭＳ ゴシック" w:eastAsia="ＭＳ ゴシック" w:hAnsi="ＭＳ ゴシック" w:cs="ＭＳ ゴシック" w:hint="eastAsia"/>
          <w:color w:val="000000"/>
          <w:sz w:val="20"/>
          <w:szCs w:val="20"/>
          <w:lang w:eastAsia="ja-JP" w:bidi="ar-SA"/>
        </w:rPr>
        <w:t>武久秀夫</w:t>
      </w:r>
      <w:r w:rsidRPr="00F57949">
        <w:rPr>
          <w:rFonts w:ascii="Arial" w:eastAsia="Times New Roman" w:hAnsi="Arial" w:cs="Arial"/>
          <w:color w:val="000000"/>
          <w:sz w:val="20"/>
          <w:szCs w:val="20"/>
          <w:lang w:eastAsia="ja-JP" w:bidi="ar-SA"/>
        </w:rPr>
        <w:br/>
      </w:r>
      <w:r w:rsidRPr="00F57949">
        <w:rPr>
          <w:rFonts w:ascii="ＭＳ ゴシック" w:eastAsia="ＭＳ ゴシック" w:hAnsi="ＭＳ ゴシック" w:cs="ＭＳ ゴシック" w:hint="eastAsia"/>
          <w:color w:val="000000"/>
          <w:sz w:val="20"/>
          <w:szCs w:val="20"/>
          <w:lang w:eastAsia="ja-JP" w:bidi="ar-SA"/>
        </w:rPr>
        <w:t>電話番号</w:t>
      </w:r>
      <w:r w:rsidRPr="00F57949">
        <w:rPr>
          <w:rFonts w:ascii="Arial" w:eastAsia="Times New Roman" w:hAnsi="Arial" w:cs="Arial"/>
          <w:color w:val="000000"/>
          <w:sz w:val="20"/>
          <w:szCs w:val="20"/>
          <w:lang w:eastAsia="ja-JP" w:bidi="ar-SA"/>
        </w:rPr>
        <w:t xml:space="preserve"> 042-984-4128</w:t>
      </w:r>
      <w:r w:rsidRPr="00F57949">
        <w:rPr>
          <w:rFonts w:ascii="Arial" w:eastAsia="Times New Roman" w:hAnsi="Arial" w:cs="Arial"/>
          <w:color w:val="000000"/>
          <w:sz w:val="20"/>
          <w:szCs w:val="20"/>
          <w:lang w:eastAsia="ja-JP" w:bidi="ar-SA"/>
        </w:rPr>
        <w:br/>
      </w:r>
      <w:r w:rsidRPr="00F57949">
        <w:rPr>
          <w:rFonts w:ascii="ＭＳ ゴシック" w:eastAsia="ＭＳ ゴシック" w:hAnsi="ＭＳ ゴシック" w:cs="ＭＳ ゴシック" w:hint="eastAsia"/>
          <w:color w:val="000000"/>
          <w:sz w:val="20"/>
          <w:szCs w:val="20"/>
          <w:lang w:eastAsia="ja-JP" w:bidi="ar-SA"/>
        </w:rPr>
        <w:t>メールアドレス</w:t>
      </w:r>
      <w:r w:rsidRPr="00F57949">
        <w:rPr>
          <w:rFonts w:ascii="Arial" w:eastAsia="Times New Roman" w:hAnsi="Arial" w:cs="Arial"/>
          <w:color w:val="000000"/>
          <w:sz w:val="20"/>
          <w:szCs w:val="20"/>
          <w:lang w:eastAsia="ja-JP" w:bidi="ar-SA"/>
        </w:rPr>
        <w:t> </w:t>
      </w:r>
      <w:hyperlink r:id="rId6" w:tgtFrame="_blank" w:history="1">
        <w:r w:rsidRPr="00F57949">
          <w:rPr>
            <w:rFonts w:ascii="Arial" w:eastAsia="Times New Roman" w:hAnsi="Arial" w:cs="Arial"/>
            <w:color w:val="0000FF"/>
            <w:sz w:val="20"/>
            <w:szCs w:val="20"/>
            <w:u w:val="single"/>
            <w:lang w:eastAsia="ja-JP" w:bidi="ar-SA"/>
          </w:rPr>
          <w:t>take39@saitama-med.ac.jp</w:t>
        </w:r>
      </w:hyperlink>
    </w:p>
    <w:p w14:paraId="05424D33" w14:textId="77777777" w:rsidR="00F57949" w:rsidRPr="00F57949" w:rsidRDefault="00F57949" w:rsidP="00F57949">
      <w:pPr>
        <w:spacing w:before="100" w:beforeAutospacing="1" w:after="100" w:afterAutospacing="1" w:line="240" w:lineRule="auto"/>
        <w:rPr>
          <w:rFonts w:ascii="Arial" w:eastAsia="Times New Roman" w:hAnsi="Arial" w:cs="Arial"/>
          <w:color w:val="000000"/>
          <w:sz w:val="20"/>
          <w:szCs w:val="20"/>
          <w:lang w:val="pt-BR" w:bidi="ar-SA"/>
        </w:rPr>
      </w:pPr>
      <w:r w:rsidRPr="00F57949">
        <w:rPr>
          <w:rFonts w:ascii="Arial" w:eastAsia="Times New Roman" w:hAnsi="Arial" w:cs="Arial"/>
          <w:color w:val="000000"/>
          <w:sz w:val="20"/>
          <w:szCs w:val="20"/>
          <w:lang w:val="pt-BR" w:bidi="ar-SA"/>
        </w:rPr>
        <w:t>Logo - </w:t>
      </w:r>
      <w:hyperlink r:id="rId7" w:tgtFrame="_blank" w:history="1">
        <w:r w:rsidRPr="00F57949">
          <w:rPr>
            <w:rFonts w:ascii="Arial" w:eastAsia="Times New Roman" w:hAnsi="Arial" w:cs="Arial"/>
            <w:color w:val="0000FF"/>
            <w:sz w:val="20"/>
            <w:szCs w:val="20"/>
            <w:u w:val="single"/>
            <w:lang w:val="pt-BR" w:bidi="ar-SA"/>
          </w:rPr>
          <w:t>https://mma.prnewswire.com/media/542641/TriNetX_Logo.jpg</w:t>
        </w:r>
      </w:hyperlink>
      <w:r w:rsidRPr="00F57949">
        <w:rPr>
          <w:rFonts w:ascii="Arial" w:eastAsia="Times New Roman" w:hAnsi="Arial" w:cs="Arial"/>
          <w:color w:val="000000"/>
          <w:sz w:val="20"/>
          <w:szCs w:val="20"/>
          <w:lang w:val="pt-BR" w:bidi="ar-SA"/>
        </w:rPr>
        <w:t> </w:t>
      </w:r>
    </w:p>
    <w:p w14:paraId="5B986130" w14:textId="77777777" w:rsidR="00F57949" w:rsidRPr="00F57949" w:rsidRDefault="00F57949" w:rsidP="00F57949">
      <w:pPr>
        <w:spacing w:after="240" w:line="240" w:lineRule="auto"/>
        <w:rPr>
          <w:rFonts w:ascii="Arial" w:eastAsia="Times New Roman" w:hAnsi="Arial" w:cs="Arial"/>
          <w:color w:val="000000"/>
          <w:sz w:val="20"/>
          <w:szCs w:val="20"/>
          <w:lang w:val="pt-BR" w:bidi="ar-SA"/>
        </w:rPr>
      </w:pPr>
    </w:p>
    <w:p w14:paraId="104B6AF4" w14:textId="7D9D0D95" w:rsidR="001A6C8E" w:rsidRPr="00923FFF" w:rsidRDefault="004B24DA" w:rsidP="00923FFF">
      <w:pPr>
        <w:spacing w:before="100" w:beforeAutospacing="1" w:after="100" w:afterAutospacing="1" w:line="240" w:lineRule="auto"/>
        <w:rPr>
          <w:rFonts w:ascii="Arial" w:eastAsia="游明朝" w:hAnsi="Arial" w:cs="Arial" w:hint="eastAsia"/>
          <w:color w:val="000000"/>
          <w:sz w:val="20"/>
          <w:szCs w:val="20"/>
          <w:lang w:eastAsia="ja-JP" w:bidi="ar-SA"/>
        </w:rPr>
      </w:pPr>
      <w:r w:rsidRPr="004B24DA">
        <w:rPr>
          <w:rFonts w:ascii="ＭＳ ゴシック" w:eastAsia="ＭＳ ゴシック" w:hAnsi="ＭＳ ゴシック" w:cs="ＭＳ ゴシック" w:hint="eastAsia"/>
          <w:color w:val="000000"/>
          <w:sz w:val="20"/>
          <w:szCs w:val="20"/>
          <w:lang w:eastAsia="ja-JP" w:bidi="ar-SA"/>
        </w:rPr>
        <w:t>（日本語リリース：クライアント提供）</w:t>
      </w:r>
      <w:bookmarkStart w:id="0" w:name="_GoBack"/>
      <w:bookmarkEnd w:id="0"/>
    </w:p>
    <w:sectPr w:rsidR="001A6C8E" w:rsidRPr="00923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49"/>
    <w:rsid w:val="001A6C8E"/>
    <w:rsid w:val="004B24DA"/>
    <w:rsid w:val="00533B75"/>
    <w:rsid w:val="00923FFF"/>
    <w:rsid w:val="00E632E4"/>
    <w:rsid w:val="00F57949"/>
    <w:rsid w:val="00F86B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5B7278"/>
  <w15:chartTrackingRefBased/>
  <w15:docId w15:val="{E2271187-5FD4-460A-8432-8D77B01D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794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legendspanclass">
    <w:name w:val="legendspanclass"/>
    <w:basedOn w:val="a0"/>
    <w:rsid w:val="00F57949"/>
  </w:style>
  <w:style w:type="character" w:styleId="a3">
    <w:name w:val="Hyperlink"/>
    <w:basedOn w:val="a0"/>
    <w:uiPriority w:val="99"/>
    <w:semiHidden/>
    <w:unhideWhenUsed/>
    <w:rsid w:val="00F57949"/>
    <w:rPr>
      <w:color w:val="0000FF"/>
      <w:u w:val="single"/>
    </w:rPr>
  </w:style>
  <w:style w:type="paragraph" w:styleId="a4">
    <w:name w:val="Balloon Text"/>
    <w:basedOn w:val="a"/>
    <w:link w:val="a5"/>
    <w:uiPriority w:val="99"/>
    <w:semiHidden/>
    <w:unhideWhenUsed/>
    <w:rsid w:val="004B24D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24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55461">
      <w:bodyDiv w:val="1"/>
      <w:marLeft w:val="0"/>
      <w:marRight w:val="0"/>
      <w:marTop w:val="0"/>
      <w:marBottom w:val="0"/>
      <w:divBdr>
        <w:top w:val="none" w:sz="0" w:space="0" w:color="auto"/>
        <w:left w:val="none" w:sz="0" w:space="0" w:color="auto"/>
        <w:bottom w:val="none" w:sz="0" w:space="0" w:color="auto"/>
        <w:right w:val="none" w:sz="0" w:space="0" w:color="auto"/>
      </w:divBdr>
      <w:divsChild>
        <w:div w:id="1874998341">
          <w:marLeft w:val="200"/>
          <w:marRight w:val="0"/>
          <w:marTop w:val="0"/>
          <w:marBottom w:val="0"/>
          <w:divBdr>
            <w:top w:val="none" w:sz="0" w:space="0" w:color="auto"/>
            <w:left w:val="none" w:sz="0" w:space="0" w:color="auto"/>
            <w:bottom w:val="none" w:sz="0" w:space="0" w:color="auto"/>
            <w:right w:val="none" w:sz="0" w:space="0" w:color="auto"/>
          </w:divBdr>
        </w:div>
        <w:div w:id="467404404">
          <w:marLeft w:val="200"/>
          <w:marRight w:val="0"/>
          <w:marTop w:val="0"/>
          <w:marBottom w:val="0"/>
          <w:divBdr>
            <w:top w:val="none" w:sz="0" w:space="0" w:color="auto"/>
            <w:left w:val="none" w:sz="0" w:space="0" w:color="auto"/>
            <w:bottom w:val="none" w:sz="0" w:space="0" w:color="auto"/>
            <w:right w:val="none" w:sz="0" w:space="0" w:color="auto"/>
          </w:divBdr>
          <w:divsChild>
            <w:div w:id="1073545937">
              <w:marLeft w:val="0"/>
              <w:marRight w:val="0"/>
              <w:marTop w:val="319"/>
              <w:marBottom w:val="0"/>
              <w:divBdr>
                <w:top w:val="none" w:sz="0" w:space="0" w:color="auto"/>
                <w:left w:val="none" w:sz="0" w:space="0" w:color="auto"/>
                <w:bottom w:val="none" w:sz="0" w:space="0" w:color="auto"/>
                <w:right w:val="none" w:sz="0" w:space="0" w:color="auto"/>
              </w:divBdr>
            </w:div>
            <w:div w:id="4402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212.net/c/link/?t=0&amp;l=ja&amp;o=3796485-1&amp;h=1759532655&amp;u=https%3A%2F%2Fmma.prnewswire.com%2Fmedia%2F542641%2FTriNetX_Logo.jpg&amp;a=https%3A%2F%2Fmma.prnewswire.com%2Fmedia%2F542641%2FTriNetX_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ke39@saitama-med.ac.jp" TargetMode="External"/><Relationship Id="rId5" Type="http://schemas.openxmlformats.org/officeDocument/2006/relationships/hyperlink" Target="mailto:japan@trinetx.com" TargetMode="External"/><Relationship Id="rId4" Type="http://schemas.openxmlformats.org/officeDocument/2006/relationships/hyperlink" Target="mailto:press@trinetx.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McClintock</dc:creator>
  <cp:keywords/>
  <dc:description/>
  <cp:lastModifiedBy>森田みどり</cp:lastModifiedBy>
  <cp:revision>4</cp:revision>
  <cp:lastPrinted>2023-03-07T00:49:00Z</cp:lastPrinted>
  <dcterms:created xsi:type="dcterms:W3CDTF">2023-03-07T01:31:00Z</dcterms:created>
  <dcterms:modified xsi:type="dcterms:W3CDTF">2023-03-07T01:40:00Z</dcterms:modified>
</cp:coreProperties>
</file>