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407BA" w14:textId="0DFD3682" w:rsidR="00156270" w:rsidRDefault="00156270" w:rsidP="00776908">
      <w:pPr>
        <w:pStyle w:val="Web"/>
        <w:shd w:val="clear" w:color="auto" w:fill="FFFFFF"/>
        <w:spacing w:before="0" w:beforeAutospacing="0" w:after="0" w:afterAutospacing="0"/>
        <w:textAlignment w:val="center"/>
        <w:rPr>
          <w:rStyle w:val="legendspanclass"/>
          <w:rFonts w:ascii="Helvetica" w:eastAsia="游明朝" w:hAnsi="Helvetica" w:cs="Helvetica"/>
          <w:b/>
          <w:bCs/>
          <w:color w:val="333333"/>
          <w:spacing w:val="4"/>
          <w:sz w:val="28"/>
          <w:szCs w:val="54"/>
          <w:lang w:eastAsia="ja-JP"/>
        </w:rPr>
      </w:pPr>
      <w:proofErr w:type="spellStart"/>
      <w:r w:rsidRPr="00820DBA">
        <w:rPr>
          <w:rFonts w:ascii="Times New Roman" w:eastAsia="ＭＳ 明朝" w:hAnsi="Times New Roman" w:cs="Times New Roman"/>
          <w:color w:val="000000"/>
          <w:szCs w:val="21"/>
        </w:rPr>
        <w:t>AsiaNet</w:t>
      </w:r>
      <w:proofErr w:type="spellEnd"/>
      <w:r w:rsidRPr="00820DBA">
        <w:rPr>
          <w:rFonts w:ascii="Times New Roman" w:eastAsia="ＭＳ 明朝" w:hAnsi="Times New Roman" w:cs="Times New Roman"/>
          <w:color w:val="000000"/>
          <w:szCs w:val="21"/>
        </w:rPr>
        <w:t xml:space="preserve"> 99731</w:t>
      </w:r>
      <w:r w:rsidR="00775D8A">
        <w:rPr>
          <w:rFonts w:ascii="Times New Roman" w:eastAsia="ＭＳ 明朝" w:hAnsi="Times New Roman" w:cs="Times New Roman"/>
          <w:color w:val="000000"/>
          <w:szCs w:val="21"/>
        </w:rPr>
        <w:t xml:space="preserve"> </w:t>
      </w:r>
      <w:r w:rsidR="00357A38" w:rsidRPr="00820DBA">
        <w:rPr>
          <w:rFonts w:ascii="Times New Roman" w:eastAsia="ＭＳ 明朝" w:hAnsi="Times New Roman" w:cs="Times New Roman"/>
          <w:color w:val="000000"/>
          <w:szCs w:val="21"/>
        </w:rPr>
        <w:t>（</w:t>
      </w:r>
      <w:r w:rsidR="00357A38" w:rsidRPr="00CF7FC9">
        <w:rPr>
          <w:rFonts w:ascii="Times New Roman" w:eastAsia="ＭＳ 明朝" w:hAnsi="Times New Roman" w:cs="Times New Roman"/>
          <w:color w:val="000000"/>
          <w:szCs w:val="21"/>
        </w:rPr>
        <w:t>0234</w:t>
      </w:r>
      <w:r w:rsidR="00357A38" w:rsidRPr="00820DBA">
        <w:rPr>
          <w:rFonts w:ascii="Times New Roman" w:eastAsia="ＭＳ 明朝" w:hAnsi="Times New Roman" w:cs="Times New Roman"/>
          <w:color w:val="000000"/>
          <w:szCs w:val="21"/>
        </w:rPr>
        <w:t>）</w:t>
      </w:r>
    </w:p>
    <w:p w14:paraId="4BE1BB59" w14:textId="77777777" w:rsidR="00156270" w:rsidRDefault="00156270" w:rsidP="00434E76">
      <w:pPr>
        <w:pStyle w:val="Web"/>
        <w:shd w:val="clear" w:color="auto" w:fill="FFFFFF"/>
        <w:spacing w:before="0" w:beforeAutospacing="0" w:after="0" w:afterAutospacing="0"/>
        <w:jc w:val="center"/>
        <w:textAlignment w:val="center"/>
        <w:rPr>
          <w:rStyle w:val="legendspanclass"/>
          <w:rFonts w:ascii="Helvetica" w:eastAsia="游明朝" w:hAnsi="Helvetica" w:cs="Helvetica"/>
          <w:b/>
          <w:bCs/>
          <w:color w:val="333333"/>
          <w:spacing w:val="4"/>
          <w:sz w:val="28"/>
          <w:szCs w:val="54"/>
          <w:lang w:eastAsia="ja-JP"/>
        </w:rPr>
      </w:pPr>
    </w:p>
    <w:p w14:paraId="078BE8A3" w14:textId="4355964E" w:rsidR="00434E76" w:rsidRPr="00434E76" w:rsidRDefault="00434E76" w:rsidP="00434E76">
      <w:pPr>
        <w:pStyle w:val="Web"/>
        <w:shd w:val="clear" w:color="auto" w:fill="FFFFFF"/>
        <w:spacing w:before="0" w:beforeAutospacing="0" w:after="0" w:afterAutospacing="0"/>
        <w:jc w:val="center"/>
        <w:textAlignment w:val="center"/>
        <w:rPr>
          <w:rFonts w:ascii="Helvetica" w:hAnsi="Helvetica" w:cs="Helvetica"/>
          <w:b/>
          <w:bCs/>
          <w:color w:val="333333"/>
          <w:spacing w:val="4"/>
          <w:sz w:val="28"/>
          <w:szCs w:val="54"/>
          <w:lang w:eastAsia="ja-JP"/>
        </w:rPr>
      </w:pPr>
      <w:r w:rsidRPr="00434E76">
        <w:rPr>
          <w:rStyle w:val="legendspanclass"/>
          <w:rFonts w:ascii="Helvetica" w:hAnsi="Helvetica" w:cs="Helvetica"/>
          <w:b/>
          <w:bCs/>
          <w:color w:val="333333"/>
          <w:spacing w:val="4"/>
          <w:sz w:val="28"/>
          <w:szCs w:val="54"/>
          <w:lang w:eastAsia="ja-JP"/>
        </w:rPr>
        <w:t>アウトバウンドが伸び続け、香港唯一の旅行展示会（</w:t>
      </w:r>
      <w:r w:rsidRPr="00434E76">
        <w:rPr>
          <w:rStyle w:val="legendspanclass"/>
          <w:rFonts w:ascii="Helvetica" w:hAnsi="Helvetica" w:cs="Helvetica"/>
          <w:b/>
          <w:bCs/>
          <w:color w:val="333333"/>
          <w:spacing w:val="4"/>
          <w:sz w:val="28"/>
          <w:szCs w:val="54"/>
          <w:lang w:eastAsia="ja-JP"/>
        </w:rPr>
        <w:t>ITE</w:t>
      </w:r>
      <w:r w:rsidRPr="00434E76">
        <w:rPr>
          <w:rStyle w:val="legendspanclass"/>
          <w:rFonts w:ascii="Helvetica" w:hAnsi="Helvetica" w:cs="Helvetica"/>
          <w:b/>
          <w:bCs/>
          <w:color w:val="333333"/>
          <w:spacing w:val="4"/>
          <w:sz w:val="28"/>
          <w:szCs w:val="54"/>
          <w:lang w:eastAsia="ja-JP"/>
        </w:rPr>
        <w:t>）の規模が</w:t>
      </w:r>
      <w:r w:rsidRPr="00434E76">
        <w:rPr>
          <w:rStyle w:val="legendspanclass"/>
          <w:rFonts w:ascii="Helvetica" w:hAnsi="Helvetica" w:cs="Helvetica"/>
          <w:b/>
          <w:bCs/>
          <w:color w:val="333333"/>
          <w:spacing w:val="4"/>
          <w:sz w:val="28"/>
          <w:szCs w:val="54"/>
          <w:lang w:eastAsia="ja-JP"/>
        </w:rPr>
        <w:t>2</w:t>
      </w:r>
      <w:r w:rsidRPr="00434E76">
        <w:rPr>
          <w:rStyle w:val="legendspanclass"/>
          <w:rFonts w:ascii="Helvetica" w:hAnsi="Helvetica" w:cs="Helvetica"/>
          <w:b/>
          <w:bCs/>
          <w:color w:val="333333"/>
          <w:spacing w:val="4"/>
          <w:sz w:val="28"/>
          <w:szCs w:val="54"/>
          <w:lang w:eastAsia="ja-JP"/>
        </w:rPr>
        <w:t>倍</w:t>
      </w:r>
      <w:r w:rsidRPr="00434E76">
        <w:rPr>
          <w:rStyle w:val="legendspanclass"/>
          <w:rFonts w:ascii="Microsoft JhengHei" w:eastAsia="Microsoft JhengHei" w:hAnsi="Microsoft JhengHei" w:cs="Microsoft JhengHei" w:hint="eastAsia"/>
          <w:b/>
          <w:bCs/>
          <w:color w:val="333333"/>
          <w:spacing w:val="4"/>
          <w:sz w:val="28"/>
          <w:szCs w:val="54"/>
          <w:lang w:eastAsia="ja-JP"/>
        </w:rPr>
        <w:t>に</w:t>
      </w:r>
    </w:p>
    <w:p w14:paraId="1D687894" w14:textId="5A38EB9A" w:rsidR="00434E76" w:rsidRDefault="00434E76" w:rsidP="00434E7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Helvetica" w:hAnsi="Helvetica" w:cs="Helvetica"/>
          <w:color w:val="333333"/>
          <w:spacing w:val="4"/>
          <w:lang w:eastAsia="ja-JP"/>
        </w:rPr>
      </w:pPr>
      <w:r>
        <w:rPr>
          <w:rFonts w:ascii="Helvetica" w:hAnsi="Helvetica" w:cs="Helvetica"/>
          <w:color w:val="333333"/>
          <w:spacing w:val="4"/>
          <w:lang w:eastAsia="ja-JP"/>
        </w:rPr>
        <w:t>【香港</w:t>
      </w:r>
      <w:r>
        <w:rPr>
          <w:rFonts w:ascii="Helvetica" w:hAnsi="Helvetica" w:cs="Helvetica"/>
          <w:color w:val="333333"/>
          <w:spacing w:val="4"/>
          <w:lang w:eastAsia="ja-JP"/>
        </w:rPr>
        <w:t>2023</w:t>
      </w:r>
      <w:r>
        <w:rPr>
          <w:rFonts w:ascii="Helvetica" w:hAnsi="Helvetica" w:cs="Helvetica"/>
          <w:color w:val="333333"/>
          <w:spacing w:val="4"/>
          <w:lang w:eastAsia="ja-JP"/>
        </w:rPr>
        <w:t>年</w:t>
      </w:r>
      <w:r>
        <w:rPr>
          <w:rFonts w:ascii="Helvetica" w:hAnsi="Helvetica" w:cs="Helvetica"/>
          <w:color w:val="333333"/>
          <w:spacing w:val="4"/>
          <w:lang w:eastAsia="ja-JP"/>
        </w:rPr>
        <w:t>3</w:t>
      </w:r>
      <w:r>
        <w:rPr>
          <w:rFonts w:ascii="Helvetica" w:hAnsi="Helvetica" w:cs="Helvetica"/>
          <w:color w:val="333333"/>
          <w:spacing w:val="4"/>
          <w:lang w:eastAsia="ja-JP"/>
        </w:rPr>
        <w:t>月</w:t>
      </w:r>
      <w:r>
        <w:rPr>
          <w:rFonts w:ascii="Helvetica" w:hAnsi="Helvetica" w:cs="Helvetica"/>
          <w:color w:val="333333"/>
          <w:spacing w:val="4"/>
          <w:lang w:eastAsia="ja-JP"/>
        </w:rPr>
        <w:t>9</w:t>
      </w:r>
      <w:r>
        <w:rPr>
          <w:rFonts w:ascii="Helvetica" w:hAnsi="Helvetica" w:cs="Helvetica"/>
          <w:color w:val="333333"/>
          <w:spacing w:val="4"/>
          <w:lang w:eastAsia="ja-JP"/>
        </w:rPr>
        <w:t>日</w:t>
      </w:r>
      <w:r>
        <w:rPr>
          <w:rFonts w:ascii="Helvetica" w:hAnsi="Helvetica" w:cs="Helvetica"/>
          <w:color w:val="333333"/>
          <w:spacing w:val="4"/>
          <w:lang w:eastAsia="ja-JP"/>
        </w:rPr>
        <w:t>PR Newswire</w:t>
      </w:r>
      <w:r w:rsidR="00E042F6">
        <w:rPr>
          <w:rFonts w:ascii="游ゴシック" w:eastAsia="游ゴシック" w:hAnsi="游ゴシック" w:hint="eastAsia"/>
          <w:color w:val="212529"/>
          <w:shd w:val="clear" w:color="auto" w:fill="FFFFFF"/>
        </w:rPr>
        <w:t>＝</w:t>
      </w:r>
      <w:r w:rsidR="00E042F6" w:rsidRPr="00135CD9">
        <w:rPr>
          <w:rFonts w:asciiTheme="minorEastAsia" w:eastAsiaTheme="minorEastAsia" w:hAnsiTheme="minorEastAsia" w:hint="eastAsia"/>
          <w:color w:val="212529"/>
          <w:shd w:val="clear" w:color="auto" w:fill="FFFFFF"/>
        </w:rPr>
        <w:t>共同通信JBN</w:t>
      </w:r>
      <w:r>
        <w:rPr>
          <w:rFonts w:ascii="Helvetica" w:hAnsi="Helvetica" w:cs="Helvetica"/>
          <w:color w:val="333333"/>
          <w:spacing w:val="4"/>
          <w:lang w:eastAsia="ja-JP"/>
        </w:rPr>
        <w:t>】香港で唯一、そしてアジアの主要な海外旅行展示会である毎年恒例の</w:t>
      </w:r>
      <w:r>
        <w:rPr>
          <w:rFonts w:ascii="Helvetica" w:hAnsi="Helvetica" w:cs="Helvetica"/>
          <w:color w:val="333333"/>
          <w:spacing w:val="4"/>
          <w:lang w:eastAsia="ja-JP"/>
        </w:rPr>
        <w:t>ITE</w:t>
      </w:r>
      <w:r>
        <w:rPr>
          <w:rFonts w:ascii="Helvetica" w:hAnsi="Helvetica" w:cs="Helvetica"/>
          <w:color w:val="333333"/>
          <w:spacing w:val="4"/>
          <w:lang w:eastAsia="ja-JP"/>
        </w:rPr>
        <w:t>（国際旅行展）は次回、前半</w:t>
      </w:r>
      <w:r>
        <w:rPr>
          <w:rFonts w:ascii="Helvetica" w:hAnsi="Helvetica" w:cs="Helvetica"/>
          <w:color w:val="333333"/>
          <w:spacing w:val="4"/>
          <w:lang w:eastAsia="ja-JP"/>
        </w:rPr>
        <w:t>2</w:t>
      </w:r>
      <w:r>
        <w:rPr>
          <w:rFonts w:ascii="Helvetica" w:hAnsi="Helvetica" w:cs="Helvetica"/>
          <w:color w:val="333333"/>
          <w:spacing w:val="4"/>
          <w:lang w:eastAsia="ja-JP"/>
        </w:rPr>
        <w:t>日間を業界向け、後半</w:t>
      </w:r>
      <w:r>
        <w:rPr>
          <w:rFonts w:ascii="Helvetica" w:hAnsi="Helvetica" w:cs="Helvetica"/>
          <w:color w:val="333333"/>
          <w:spacing w:val="4"/>
          <w:lang w:eastAsia="ja-JP"/>
        </w:rPr>
        <w:t>2</w:t>
      </w:r>
      <w:r>
        <w:rPr>
          <w:rFonts w:ascii="Helvetica" w:hAnsi="Helvetica" w:cs="Helvetica"/>
          <w:color w:val="333333"/>
          <w:spacing w:val="4"/>
          <w:lang w:eastAsia="ja-JP"/>
        </w:rPr>
        <w:t>日間を一般向けとして、</w:t>
      </w:r>
      <w:r>
        <w:rPr>
          <w:rFonts w:ascii="Helvetica" w:hAnsi="Helvetica" w:cs="Helvetica"/>
          <w:color w:val="333333"/>
          <w:spacing w:val="4"/>
          <w:lang w:eastAsia="ja-JP"/>
        </w:rPr>
        <w:t>2023</w:t>
      </w:r>
      <w:r>
        <w:rPr>
          <w:rFonts w:ascii="Helvetica" w:hAnsi="Helvetica" w:cs="Helvetica"/>
          <w:color w:val="333333"/>
          <w:spacing w:val="4"/>
          <w:lang w:eastAsia="ja-JP"/>
        </w:rPr>
        <w:t>年</w:t>
      </w:r>
      <w:r>
        <w:rPr>
          <w:rFonts w:ascii="Helvetica" w:hAnsi="Helvetica" w:cs="Helvetica"/>
          <w:color w:val="333333"/>
          <w:spacing w:val="4"/>
          <w:lang w:eastAsia="ja-JP"/>
        </w:rPr>
        <w:t>6</w:t>
      </w:r>
      <w:r>
        <w:rPr>
          <w:rFonts w:ascii="Helvetica" w:hAnsi="Helvetica" w:cs="Helvetica"/>
          <w:color w:val="333333"/>
          <w:spacing w:val="4"/>
          <w:lang w:eastAsia="ja-JP"/>
        </w:rPr>
        <w:t>月</w:t>
      </w:r>
      <w:r>
        <w:rPr>
          <w:rFonts w:ascii="Helvetica" w:hAnsi="Helvetica" w:cs="Helvetica"/>
          <w:color w:val="333333"/>
          <w:spacing w:val="4"/>
          <w:lang w:eastAsia="ja-JP"/>
        </w:rPr>
        <w:t>15</w:t>
      </w:r>
      <w:r>
        <w:rPr>
          <w:rFonts w:ascii="Helvetica" w:hAnsi="Helvetica" w:cs="Helvetica"/>
          <w:color w:val="333333"/>
          <w:spacing w:val="4"/>
          <w:lang w:eastAsia="ja-JP"/>
        </w:rPr>
        <w:t>日から</w:t>
      </w:r>
      <w:r>
        <w:rPr>
          <w:rFonts w:ascii="Helvetica" w:hAnsi="Helvetica" w:cs="Helvetica"/>
          <w:color w:val="333333"/>
          <w:spacing w:val="4"/>
          <w:lang w:eastAsia="ja-JP"/>
        </w:rPr>
        <w:t>18</w:t>
      </w:r>
      <w:r>
        <w:rPr>
          <w:rFonts w:ascii="Helvetica" w:hAnsi="Helvetica" w:cs="Helvetica"/>
          <w:color w:val="333333"/>
          <w:spacing w:val="4"/>
          <w:lang w:eastAsia="ja-JP"/>
        </w:rPr>
        <w:t>日まで香港コンベンション＆エキジビションセンターのホール</w:t>
      </w:r>
      <w:r>
        <w:rPr>
          <w:rFonts w:ascii="Helvetica" w:hAnsi="Helvetica" w:cs="Helvetica"/>
          <w:color w:val="333333"/>
          <w:spacing w:val="4"/>
          <w:lang w:eastAsia="ja-JP"/>
        </w:rPr>
        <w:t>1</w:t>
      </w:r>
      <w:r>
        <w:rPr>
          <w:rFonts w:ascii="Helvetica" w:hAnsi="Helvetica" w:cs="Helvetica"/>
          <w:color w:val="333333"/>
          <w:spacing w:val="4"/>
          <w:lang w:eastAsia="ja-JP"/>
        </w:rPr>
        <w:t>で開催される予定です。最初の</w:t>
      </w:r>
      <w:r>
        <w:rPr>
          <w:rFonts w:ascii="Helvetica" w:hAnsi="Helvetica" w:cs="Helvetica"/>
          <w:color w:val="333333"/>
          <w:spacing w:val="4"/>
          <w:lang w:eastAsia="ja-JP"/>
        </w:rPr>
        <w:t>1</w:t>
      </w:r>
      <w:r>
        <w:rPr>
          <w:rFonts w:ascii="Helvetica" w:hAnsi="Helvetica" w:cs="Helvetica"/>
          <w:color w:val="333333"/>
          <w:spacing w:val="4"/>
          <w:lang w:eastAsia="ja-JP"/>
        </w:rPr>
        <w:t>日半は登録済みの業界関係者のみ入場可能で、その後はビジターも入場料を支払って参加することができます。状況が好転していることを受けて出展者とビジターから非常に良い反応が得られ、</w:t>
      </w:r>
      <w:r>
        <w:rPr>
          <w:rFonts w:ascii="Helvetica" w:hAnsi="Helvetica" w:cs="Helvetica"/>
          <w:color w:val="333333"/>
          <w:spacing w:val="4"/>
          <w:lang w:eastAsia="ja-JP"/>
        </w:rPr>
        <w:t>ITE2023</w:t>
      </w:r>
      <w:r>
        <w:rPr>
          <w:rFonts w:ascii="Helvetica" w:hAnsi="Helvetica" w:cs="Helvetica"/>
          <w:color w:val="333333"/>
          <w:spacing w:val="4"/>
          <w:lang w:eastAsia="ja-JP"/>
        </w:rPr>
        <w:t>は</w:t>
      </w:r>
      <w:r>
        <w:rPr>
          <w:rFonts w:ascii="Helvetica" w:hAnsi="Helvetica" w:cs="Helvetica"/>
          <w:color w:val="333333"/>
          <w:spacing w:val="4"/>
          <w:lang w:eastAsia="ja-JP"/>
        </w:rPr>
        <w:t>4</w:t>
      </w:r>
      <w:r>
        <w:rPr>
          <w:rFonts w:ascii="Helvetica" w:hAnsi="Helvetica" w:cs="Helvetica"/>
          <w:color w:val="333333"/>
          <w:spacing w:val="4"/>
          <w:lang w:eastAsia="ja-JP"/>
        </w:rPr>
        <w:t>つのホール（もしくはそれ以上）で開催さ</w:t>
      </w:r>
      <w:bookmarkStart w:id="0" w:name="_GoBack"/>
      <w:bookmarkEnd w:id="0"/>
      <w:r>
        <w:rPr>
          <w:rFonts w:ascii="Helvetica" w:hAnsi="Helvetica" w:cs="Helvetica"/>
          <w:color w:val="333333"/>
          <w:spacing w:val="4"/>
          <w:lang w:eastAsia="ja-JP"/>
        </w:rPr>
        <w:t>れて</w:t>
      </w:r>
      <w:r>
        <w:rPr>
          <w:rFonts w:ascii="Helvetica" w:hAnsi="Helvetica" w:cs="Helvetica"/>
          <w:color w:val="333333"/>
          <w:spacing w:val="4"/>
          <w:lang w:eastAsia="ja-JP"/>
        </w:rPr>
        <w:t>2</w:t>
      </w:r>
      <w:r>
        <w:rPr>
          <w:rFonts w:ascii="Helvetica" w:hAnsi="Helvetica" w:cs="Helvetica"/>
          <w:color w:val="333333"/>
          <w:spacing w:val="4"/>
          <w:lang w:eastAsia="ja-JP"/>
        </w:rPr>
        <w:t>倍の規模となり、極めて国際的なイベントとなることが見込まれています</w:t>
      </w:r>
      <w:r>
        <w:rPr>
          <w:rFonts w:ascii="Microsoft JhengHei" w:eastAsia="Microsoft JhengHei" w:hAnsi="Microsoft JhengHei" w:cs="Microsoft JhengHei" w:hint="eastAsia"/>
          <w:color w:val="333333"/>
          <w:spacing w:val="4"/>
          <w:lang w:eastAsia="ja-JP"/>
        </w:rPr>
        <w:t>。</w:t>
      </w:r>
    </w:p>
    <w:p w14:paraId="4BE6848E" w14:textId="77777777" w:rsidR="00434E76" w:rsidRDefault="00434E76" w:rsidP="00434E7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Helvetica" w:hAnsi="Helvetica" w:cs="Helvetica"/>
          <w:color w:val="333333"/>
          <w:spacing w:val="4"/>
          <w:lang w:eastAsia="ja-JP"/>
        </w:rPr>
      </w:pPr>
    </w:p>
    <w:p w14:paraId="65781DAA" w14:textId="77777777" w:rsidR="00434E76" w:rsidRDefault="00434E76" w:rsidP="00434E7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Helvetica" w:hAnsi="Helvetica" w:cs="Helvetica"/>
          <w:color w:val="333333"/>
          <w:spacing w:val="4"/>
          <w:lang w:eastAsia="ja-JP"/>
        </w:rPr>
      </w:pPr>
      <w:r>
        <w:rPr>
          <w:rFonts w:ascii="Helvetica" w:hAnsi="Helvetica" w:cs="Helvetica"/>
          <w:color w:val="333333"/>
          <w:spacing w:val="4"/>
          <w:lang w:eastAsia="ja-JP"/>
        </w:rPr>
        <w:t>香港はしばしば、アジア第</w:t>
      </w:r>
      <w:r>
        <w:rPr>
          <w:rFonts w:ascii="Helvetica" w:hAnsi="Helvetica" w:cs="Helvetica"/>
          <w:color w:val="333333"/>
          <w:spacing w:val="4"/>
          <w:lang w:eastAsia="ja-JP"/>
        </w:rPr>
        <w:t>3</w:t>
      </w:r>
      <w:r>
        <w:rPr>
          <w:rFonts w:ascii="Helvetica" w:hAnsi="Helvetica" w:cs="Helvetica"/>
          <w:color w:val="333333"/>
          <w:spacing w:val="4"/>
          <w:lang w:eastAsia="ja-JP"/>
        </w:rPr>
        <w:t>位の供給市場にランクされています。</w:t>
      </w:r>
      <w:r>
        <w:rPr>
          <w:rFonts w:ascii="Helvetica" w:hAnsi="Helvetica" w:cs="Helvetica"/>
          <w:color w:val="333333"/>
          <w:spacing w:val="4"/>
          <w:lang w:eastAsia="ja-JP"/>
        </w:rPr>
        <w:t>2019</w:t>
      </w:r>
      <w:r>
        <w:rPr>
          <w:rFonts w:ascii="Helvetica" w:hAnsi="Helvetica" w:cs="Helvetica"/>
          <w:color w:val="333333"/>
          <w:spacing w:val="4"/>
          <w:lang w:eastAsia="ja-JP"/>
        </w:rPr>
        <w:t>年、香港は国際観光に</w:t>
      </w:r>
      <w:r>
        <w:rPr>
          <w:rFonts w:ascii="Helvetica" w:hAnsi="Helvetica" w:cs="Helvetica"/>
          <w:color w:val="333333"/>
          <w:spacing w:val="4"/>
          <w:lang w:eastAsia="ja-JP"/>
        </w:rPr>
        <w:t>269</w:t>
      </w:r>
      <w:r>
        <w:rPr>
          <w:rFonts w:ascii="Helvetica" w:hAnsi="Helvetica" w:cs="Helvetica"/>
          <w:color w:val="333333"/>
          <w:spacing w:val="4"/>
          <w:lang w:eastAsia="ja-JP"/>
        </w:rPr>
        <w:t>億米ドル消費し、世界第</w:t>
      </w:r>
      <w:r>
        <w:rPr>
          <w:rFonts w:ascii="Helvetica" w:hAnsi="Helvetica" w:cs="Helvetica"/>
          <w:color w:val="333333"/>
          <w:spacing w:val="4"/>
          <w:lang w:eastAsia="ja-JP"/>
        </w:rPr>
        <w:t>12</w:t>
      </w:r>
      <w:r>
        <w:rPr>
          <w:rFonts w:ascii="Helvetica" w:hAnsi="Helvetica" w:cs="Helvetica"/>
          <w:color w:val="333333"/>
          <w:spacing w:val="4"/>
          <w:lang w:eastAsia="ja-JP"/>
        </w:rPr>
        <w:t>位の供給市場にランクされ、</w:t>
      </w:r>
      <w:r w:rsidR="003A31D6" w:rsidRPr="003A31D6">
        <w:rPr>
          <w:rFonts w:ascii="Helvetica" w:hAnsi="Helvetica" w:cs="Helvetica" w:hint="eastAsia"/>
          <w:color w:val="333333"/>
          <w:spacing w:val="4"/>
          <w:lang w:eastAsia="ja-JP"/>
        </w:rPr>
        <w:t>香港から</w:t>
      </w:r>
      <w:r>
        <w:rPr>
          <w:rFonts w:ascii="Helvetica" w:hAnsi="Helvetica" w:cs="Helvetica"/>
          <w:color w:val="333333"/>
          <w:spacing w:val="4"/>
          <w:lang w:eastAsia="ja-JP"/>
        </w:rPr>
        <w:t>日本への旅行者数は</w:t>
      </w:r>
      <w:r>
        <w:rPr>
          <w:rFonts w:ascii="Helvetica" w:hAnsi="Helvetica" w:cs="Helvetica"/>
          <w:color w:val="333333"/>
          <w:spacing w:val="4"/>
          <w:lang w:eastAsia="ja-JP"/>
        </w:rPr>
        <w:t>200</w:t>
      </w:r>
      <w:r>
        <w:rPr>
          <w:rFonts w:ascii="Helvetica" w:hAnsi="Helvetica" w:cs="Helvetica"/>
          <w:color w:val="333333"/>
          <w:spacing w:val="4"/>
          <w:lang w:eastAsia="ja-JP"/>
        </w:rPr>
        <w:t>万人以上に達しました</w:t>
      </w:r>
      <w:r>
        <w:rPr>
          <w:rFonts w:ascii="Microsoft JhengHei" w:eastAsia="Microsoft JhengHei" w:hAnsi="Microsoft JhengHei" w:cs="Microsoft JhengHei" w:hint="eastAsia"/>
          <w:color w:val="333333"/>
          <w:spacing w:val="4"/>
          <w:lang w:eastAsia="ja-JP"/>
        </w:rPr>
        <w:t>。</w:t>
      </w:r>
    </w:p>
    <w:p w14:paraId="4C16FA0B" w14:textId="77777777" w:rsidR="00434E76" w:rsidRDefault="00434E76" w:rsidP="00434E7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Helvetica" w:hAnsi="Helvetica" w:cs="Helvetica"/>
          <w:color w:val="333333"/>
          <w:spacing w:val="4"/>
          <w:lang w:eastAsia="ja-JP"/>
        </w:rPr>
      </w:pPr>
    </w:p>
    <w:p w14:paraId="2883586E" w14:textId="0CB8A75A" w:rsidR="00434E76" w:rsidRDefault="00434E76" w:rsidP="00434E7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Helvetica" w:hAnsi="Helvetica" w:cs="Helvetica"/>
          <w:color w:val="333333"/>
          <w:spacing w:val="4"/>
          <w:lang w:eastAsia="ja-JP"/>
        </w:rPr>
      </w:pPr>
      <w:r>
        <w:rPr>
          <w:rFonts w:ascii="Helvetica" w:hAnsi="Helvetica" w:cs="Helvetica"/>
          <w:color w:val="333333"/>
          <w:spacing w:val="4"/>
          <w:lang w:eastAsia="ja-JP"/>
        </w:rPr>
        <w:t>香港アウトバウンドは引き続き力強く回復しています。</w:t>
      </w:r>
      <w:r>
        <w:rPr>
          <w:rFonts w:ascii="Helvetica" w:hAnsi="Helvetica" w:cs="Helvetica"/>
          <w:color w:val="333333"/>
          <w:spacing w:val="4"/>
          <w:lang w:eastAsia="zh-CN"/>
        </w:rPr>
        <w:t>香港</w:t>
      </w:r>
      <w:r>
        <w:rPr>
          <w:rFonts w:ascii="Helvetica" w:hAnsi="Helvetica" w:cs="Helvetica"/>
          <w:color w:val="333333"/>
          <w:spacing w:val="4"/>
          <w:lang w:eastAsia="ja-JP"/>
        </w:rPr>
        <w:t>の</w:t>
      </w:r>
      <w:r>
        <w:rPr>
          <w:rFonts w:ascii="Helvetica" w:hAnsi="Helvetica" w:cs="Helvetica"/>
          <w:color w:val="333333"/>
          <w:spacing w:val="4"/>
          <w:lang w:eastAsia="zh-CN"/>
        </w:rPr>
        <w:t>住民</w:t>
      </w:r>
      <w:r>
        <w:rPr>
          <w:rFonts w:ascii="Helvetica" w:hAnsi="Helvetica" w:cs="Helvetica"/>
          <w:color w:val="333333"/>
          <w:spacing w:val="4"/>
          <w:lang w:eastAsia="ja-JP"/>
        </w:rPr>
        <w:t>は</w:t>
      </w:r>
      <w:r>
        <w:rPr>
          <w:rFonts w:ascii="Helvetica" w:hAnsi="Helvetica" w:cs="Helvetica"/>
          <w:color w:val="333333"/>
          <w:spacing w:val="4"/>
          <w:lang w:eastAsia="zh-CN"/>
        </w:rPr>
        <w:t>、昨年</w:t>
      </w:r>
      <w:r>
        <w:rPr>
          <w:rFonts w:ascii="Helvetica" w:hAnsi="Helvetica" w:cs="Helvetica"/>
          <w:color w:val="333333"/>
          <w:spacing w:val="4"/>
          <w:lang w:eastAsia="zh-CN"/>
        </w:rPr>
        <w:t>9</w:t>
      </w:r>
      <w:r>
        <w:rPr>
          <w:rFonts w:ascii="Helvetica" w:hAnsi="Helvetica" w:cs="Helvetica"/>
          <w:color w:val="333333"/>
          <w:spacing w:val="4"/>
          <w:lang w:eastAsia="zh-CN"/>
        </w:rPr>
        <w:t>月</w:t>
      </w:r>
      <w:r>
        <w:rPr>
          <w:rFonts w:ascii="Helvetica" w:hAnsi="Helvetica" w:cs="Helvetica"/>
          <w:color w:val="333333"/>
          <w:spacing w:val="4"/>
          <w:lang w:eastAsia="ja-JP"/>
        </w:rPr>
        <w:t>と</w:t>
      </w:r>
      <w:r>
        <w:rPr>
          <w:rFonts w:ascii="Helvetica" w:hAnsi="Helvetica" w:cs="Helvetica"/>
          <w:color w:val="333333"/>
          <w:spacing w:val="4"/>
          <w:lang w:eastAsia="zh-CN"/>
        </w:rPr>
        <w:t>比較</w:t>
      </w:r>
      <w:r>
        <w:rPr>
          <w:rFonts w:ascii="Helvetica" w:hAnsi="Helvetica" w:cs="Helvetica"/>
          <w:color w:val="333333"/>
          <w:spacing w:val="4"/>
          <w:lang w:eastAsia="ja-JP"/>
        </w:rPr>
        <w:t>して</w:t>
      </w:r>
      <w:r>
        <w:rPr>
          <w:rFonts w:ascii="Helvetica" w:hAnsi="Helvetica" w:cs="Helvetica"/>
          <w:color w:val="333333"/>
          <w:spacing w:val="4"/>
          <w:lang w:eastAsia="zh-CN"/>
        </w:rPr>
        <w:t>10</w:t>
      </w:r>
      <w:r>
        <w:rPr>
          <w:rFonts w:ascii="Helvetica" w:hAnsi="Helvetica" w:cs="Helvetica"/>
          <w:color w:val="333333"/>
          <w:spacing w:val="4"/>
          <w:lang w:eastAsia="zh-CN"/>
        </w:rPr>
        <w:t>月</w:t>
      </w:r>
      <w:r>
        <w:rPr>
          <w:rFonts w:ascii="Helvetica" w:hAnsi="Helvetica" w:cs="Helvetica"/>
          <w:color w:val="333333"/>
          <w:spacing w:val="4"/>
          <w:lang w:eastAsia="ja-JP"/>
        </w:rPr>
        <w:t>には</w:t>
      </w:r>
      <w:r>
        <w:rPr>
          <w:rFonts w:ascii="Helvetica" w:hAnsi="Helvetica" w:cs="Helvetica"/>
          <w:color w:val="333333"/>
          <w:spacing w:val="4"/>
          <w:lang w:eastAsia="zh-CN"/>
        </w:rPr>
        <w:t>70%</w:t>
      </w:r>
      <w:r>
        <w:rPr>
          <w:rFonts w:ascii="Helvetica" w:hAnsi="Helvetica" w:cs="Helvetica"/>
          <w:color w:val="333333"/>
          <w:spacing w:val="4"/>
          <w:lang w:eastAsia="ja-JP"/>
        </w:rPr>
        <w:t>も</w:t>
      </w:r>
      <w:r>
        <w:rPr>
          <w:rFonts w:ascii="Helvetica" w:hAnsi="Helvetica" w:cs="Helvetica"/>
          <w:color w:val="333333"/>
          <w:spacing w:val="4"/>
          <w:lang w:eastAsia="zh-CN"/>
        </w:rPr>
        <w:t>多</w:t>
      </w:r>
      <w:r>
        <w:rPr>
          <w:rFonts w:ascii="Helvetica" w:hAnsi="Helvetica" w:cs="Helvetica"/>
          <w:color w:val="333333"/>
          <w:spacing w:val="4"/>
          <w:lang w:eastAsia="ja-JP"/>
        </w:rPr>
        <w:t>く</w:t>
      </w:r>
      <w:r w:rsidR="00156270">
        <w:rPr>
          <w:rFonts w:ascii="游明朝" w:eastAsia="游明朝" w:hAnsi="游明朝" w:cs="Helvetica" w:hint="eastAsia"/>
          <w:color w:val="333333"/>
          <w:spacing w:val="4"/>
          <w:lang w:eastAsia="ja-JP"/>
        </w:rPr>
        <w:t>出発し</w:t>
      </w:r>
      <w:r>
        <w:rPr>
          <w:rFonts w:ascii="Helvetica" w:hAnsi="Helvetica" w:cs="Helvetica"/>
          <w:color w:val="333333"/>
          <w:spacing w:val="4"/>
          <w:lang w:eastAsia="zh-CN"/>
        </w:rPr>
        <w:t>、旧正月</w:t>
      </w:r>
      <w:r>
        <w:rPr>
          <w:rFonts w:ascii="Helvetica" w:hAnsi="Helvetica" w:cs="Helvetica"/>
          <w:color w:val="333333"/>
          <w:spacing w:val="4"/>
          <w:lang w:eastAsia="ja-JP"/>
        </w:rPr>
        <w:t>には</w:t>
      </w:r>
      <w:r>
        <w:rPr>
          <w:rFonts w:ascii="Helvetica" w:hAnsi="Helvetica" w:cs="Helvetica"/>
          <w:color w:val="333333"/>
          <w:spacing w:val="4"/>
          <w:lang w:eastAsia="zh-CN"/>
        </w:rPr>
        <w:t>45</w:t>
      </w:r>
      <w:r>
        <w:rPr>
          <w:rFonts w:ascii="Helvetica" w:hAnsi="Helvetica" w:cs="Helvetica"/>
          <w:color w:val="333333"/>
          <w:spacing w:val="4"/>
          <w:lang w:eastAsia="zh-CN"/>
        </w:rPr>
        <w:t>万</w:t>
      </w:r>
      <w:r>
        <w:rPr>
          <w:rFonts w:ascii="Helvetica" w:hAnsi="Helvetica" w:cs="Helvetica"/>
          <w:color w:val="333333"/>
          <w:spacing w:val="4"/>
          <w:lang w:eastAsia="zh-CN"/>
        </w:rPr>
        <w:t>3000</w:t>
      </w:r>
      <w:r>
        <w:rPr>
          <w:rFonts w:ascii="Helvetica" w:hAnsi="Helvetica" w:cs="Helvetica"/>
          <w:color w:val="333333"/>
          <w:spacing w:val="4"/>
          <w:lang w:eastAsia="zh-CN"/>
        </w:rPr>
        <w:t>人</w:t>
      </w:r>
      <w:r>
        <w:rPr>
          <w:rFonts w:ascii="Helvetica" w:hAnsi="Helvetica" w:cs="Helvetica"/>
          <w:color w:val="333333"/>
          <w:spacing w:val="4"/>
          <w:lang w:eastAsia="ja-JP"/>
        </w:rPr>
        <w:t>の</w:t>
      </w:r>
      <w:r w:rsidR="00156270">
        <w:rPr>
          <w:rFonts w:ascii="游明朝" w:eastAsia="游明朝" w:hAnsi="游明朝" w:cs="Helvetica" w:hint="eastAsia"/>
          <w:color w:val="333333"/>
          <w:spacing w:val="4"/>
          <w:lang w:eastAsia="ja-JP"/>
        </w:rPr>
        <w:t>出発</w:t>
      </w:r>
      <w:r>
        <w:rPr>
          <w:rFonts w:ascii="Helvetica" w:hAnsi="Helvetica" w:cs="Helvetica"/>
          <w:color w:val="333333"/>
          <w:spacing w:val="4"/>
          <w:lang w:eastAsia="ja-JP"/>
        </w:rPr>
        <w:t>があり</w:t>
      </w:r>
      <w:r>
        <w:rPr>
          <w:rFonts w:ascii="Helvetica" w:hAnsi="Helvetica" w:cs="Helvetica"/>
          <w:color w:val="333333"/>
          <w:spacing w:val="4"/>
          <w:lang w:eastAsia="zh-CN"/>
        </w:rPr>
        <w:t>、昨年</w:t>
      </w:r>
      <w:r>
        <w:rPr>
          <w:rFonts w:ascii="Helvetica" w:hAnsi="Helvetica" w:cs="Helvetica"/>
          <w:color w:val="333333"/>
          <w:spacing w:val="4"/>
          <w:lang w:eastAsia="ja-JP"/>
        </w:rPr>
        <w:t>に</w:t>
      </w:r>
      <w:r>
        <w:rPr>
          <w:rFonts w:ascii="Helvetica" w:hAnsi="Helvetica" w:cs="Helvetica"/>
          <w:color w:val="333333"/>
          <w:spacing w:val="4"/>
          <w:lang w:eastAsia="zh-CN"/>
        </w:rPr>
        <w:t>比</w:t>
      </w:r>
      <w:r>
        <w:rPr>
          <w:rFonts w:ascii="Helvetica" w:hAnsi="Helvetica" w:cs="Helvetica"/>
          <w:color w:val="333333"/>
          <w:spacing w:val="4"/>
          <w:lang w:eastAsia="ja-JP"/>
        </w:rPr>
        <w:t>べて</w:t>
      </w:r>
      <w:r>
        <w:rPr>
          <w:rFonts w:ascii="Helvetica" w:hAnsi="Helvetica" w:cs="Helvetica"/>
          <w:color w:val="333333"/>
          <w:spacing w:val="4"/>
          <w:lang w:eastAsia="zh-CN"/>
        </w:rPr>
        <w:t>50</w:t>
      </w:r>
      <w:r>
        <w:rPr>
          <w:rFonts w:ascii="Helvetica" w:hAnsi="Helvetica" w:cs="Helvetica"/>
          <w:color w:val="333333"/>
          <w:spacing w:val="4"/>
          <w:lang w:eastAsia="zh-CN"/>
        </w:rPr>
        <w:t>倍</w:t>
      </w:r>
      <w:r>
        <w:rPr>
          <w:rFonts w:ascii="Helvetica" w:hAnsi="Helvetica" w:cs="Helvetica"/>
          <w:color w:val="333333"/>
          <w:spacing w:val="4"/>
          <w:lang w:eastAsia="ja-JP"/>
        </w:rPr>
        <w:t>となりました</w:t>
      </w:r>
      <w:r>
        <w:rPr>
          <w:rFonts w:ascii="Helvetica" w:hAnsi="Helvetica" w:cs="Helvetica"/>
          <w:color w:val="333333"/>
          <w:spacing w:val="4"/>
          <w:lang w:eastAsia="zh-CN"/>
        </w:rPr>
        <w:t>。</w:t>
      </w:r>
      <w:r>
        <w:rPr>
          <w:rFonts w:ascii="Helvetica" w:hAnsi="Helvetica" w:cs="Helvetica"/>
          <w:color w:val="333333"/>
          <w:spacing w:val="4"/>
          <w:lang w:eastAsia="zh-CN"/>
        </w:rPr>
        <w:t>12</w:t>
      </w:r>
      <w:r>
        <w:rPr>
          <w:rFonts w:ascii="Helvetica" w:hAnsi="Helvetica" w:cs="Helvetica"/>
          <w:color w:val="333333"/>
          <w:spacing w:val="4"/>
          <w:lang w:eastAsia="zh-CN"/>
        </w:rPr>
        <w:t>月</w:t>
      </w:r>
      <w:r>
        <w:rPr>
          <w:rFonts w:ascii="Helvetica" w:hAnsi="Helvetica" w:cs="Helvetica"/>
          <w:color w:val="333333"/>
          <w:spacing w:val="4"/>
          <w:lang w:eastAsia="ja-JP"/>
        </w:rPr>
        <w:t>には</w:t>
      </w:r>
      <w:r>
        <w:rPr>
          <w:rFonts w:ascii="Helvetica" w:hAnsi="Helvetica" w:cs="Helvetica"/>
          <w:color w:val="333333"/>
          <w:spacing w:val="4"/>
          <w:lang w:eastAsia="zh-CN"/>
        </w:rPr>
        <w:t>約</w:t>
      </w:r>
      <w:r>
        <w:rPr>
          <w:rFonts w:ascii="Helvetica" w:hAnsi="Helvetica" w:cs="Helvetica"/>
          <w:color w:val="333333"/>
          <w:spacing w:val="4"/>
          <w:lang w:eastAsia="zh-CN"/>
        </w:rPr>
        <w:t>600</w:t>
      </w:r>
      <w:r>
        <w:rPr>
          <w:rFonts w:ascii="Helvetica" w:hAnsi="Helvetica" w:cs="Helvetica"/>
          <w:color w:val="333333"/>
          <w:spacing w:val="4"/>
          <w:lang w:eastAsia="ja-JP"/>
        </w:rPr>
        <w:t>のツアー</w:t>
      </w:r>
      <w:r>
        <w:rPr>
          <w:rFonts w:ascii="Helvetica" w:hAnsi="Helvetica" w:cs="Helvetica"/>
          <w:color w:val="333333"/>
          <w:spacing w:val="4"/>
          <w:lang w:eastAsia="zh-CN"/>
        </w:rPr>
        <w:t>団体</w:t>
      </w:r>
      <w:r>
        <w:rPr>
          <w:rFonts w:ascii="Helvetica" w:hAnsi="Helvetica" w:cs="Helvetica"/>
          <w:color w:val="333333"/>
          <w:spacing w:val="4"/>
          <w:lang w:eastAsia="ja-JP"/>
        </w:rPr>
        <w:t>が</w:t>
      </w:r>
      <w:r w:rsidR="00156270">
        <w:rPr>
          <w:rFonts w:ascii="游明朝" w:eastAsia="游明朝" w:hAnsi="游明朝" w:cs="Helvetica" w:hint="eastAsia"/>
          <w:color w:val="333333"/>
          <w:spacing w:val="4"/>
          <w:lang w:eastAsia="ja-JP"/>
        </w:rPr>
        <w:t>出発</w:t>
      </w:r>
      <w:r>
        <w:rPr>
          <w:rFonts w:ascii="Helvetica" w:hAnsi="Helvetica" w:cs="Helvetica"/>
          <w:color w:val="333333"/>
          <w:spacing w:val="4"/>
          <w:lang w:eastAsia="ja-JP"/>
        </w:rPr>
        <w:t>し</w:t>
      </w:r>
      <w:r>
        <w:rPr>
          <w:rFonts w:ascii="Helvetica" w:hAnsi="Helvetica" w:cs="Helvetica"/>
          <w:color w:val="333333"/>
          <w:spacing w:val="4"/>
          <w:lang w:eastAsia="zh-CN"/>
        </w:rPr>
        <w:t>、</w:t>
      </w:r>
      <w:r>
        <w:rPr>
          <w:rFonts w:ascii="Helvetica" w:hAnsi="Helvetica" w:cs="Helvetica"/>
          <w:color w:val="333333"/>
          <w:spacing w:val="4"/>
          <w:lang w:eastAsia="zh-CN"/>
        </w:rPr>
        <w:t>30%</w:t>
      </w:r>
      <w:r>
        <w:rPr>
          <w:rFonts w:ascii="Helvetica" w:hAnsi="Helvetica" w:cs="Helvetica"/>
          <w:color w:val="333333"/>
          <w:spacing w:val="4"/>
          <w:lang w:eastAsia="ja-JP"/>
        </w:rPr>
        <w:t>は</w:t>
      </w:r>
      <w:r>
        <w:rPr>
          <w:rFonts w:ascii="Helvetica" w:hAnsi="Helvetica" w:cs="Helvetica"/>
          <w:color w:val="333333"/>
          <w:spacing w:val="4"/>
          <w:lang w:eastAsia="zh-CN"/>
        </w:rPr>
        <w:t>欧州</w:t>
      </w:r>
      <w:r>
        <w:rPr>
          <w:rFonts w:ascii="Helvetica" w:hAnsi="Helvetica" w:cs="Helvetica"/>
          <w:color w:val="333333"/>
          <w:spacing w:val="4"/>
          <w:lang w:eastAsia="ja-JP"/>
        </w:rPr>
        <w:t>など</w:t>
      </w:r>
      <w:r>
        <w:rPr>
          <w:rFonts w:ascii="Helvetica" w:hAnsi="Helvetica" w:cs="Helvetica"/>
          <w:color w:val="333333"/>
          <w:spacing w:val="4"/>
          <w:lang w:eastAsia="zh-CN"/>
        </w:rPr>
        <w:t>非</w:t>
      </w:r>
      <w:r>
        <w:rPr>
          <w:rFonts w:ascii="Helvetica" w:hAnsi="Helvetica" w:cs="Helvetica"/>
          <w:color w:val="333333"/>
          <w:spacing w:val="4"/>
          <w:lang w:eastAsia="ja-JP"/>
        </w:rPr>
        <w:t>アジア</w:t>
      </w:r>
      <w:r>
        <w:rPr>
          <w:rFonts w:ascii="Helvetica" w:hAnsi="Helvetica" w:cs="Helvetica"/>
          <w:color w:val="333333"/>
          <w:spacing w:val="4"/>
          <w:lang w:eastAsia="zh-CN"/>
        </w:rPr>
        <w:t>圏</w:t>
      </w:r>
      <w:r>
        <w:rPr>
          <w:rFonts w:ascii="Helvetica" w:hAnsi="Helvetica" w:cs="Helvetica"/>
          <w:color w:val="333333"/>
          <w:spacing w:val="4"/>
          <w:lang w:eastAsia="ja-JP"/>
        </w:rPr>
        <w:t>へ</w:t>
      </w:r>
      <w:r>
        <w:rPr>
          <w:rFonts w:ascii="Helvetica" w:hAnsi="Helvetica" w:cs="Helvetica"/>
          <w:color w:val="333333"/>
          <w:spacing w:val="4"/>
          <w:lang w:eastAsia="zh-CN"/>
        </w:rPr>
        <w:t>向</w:t>
      </w:r>
      <w:r>
        <w:rPr>
          <w:rFonts w:ascii="Helvetica" w:hAnsi="Helvetica" w:cs="Helvetica"/>
          <w:color w:val="333333"/>
          <w:spacing w:val="4"/>
          <w:lang w:eastAsia="ja-JP"/>
        </w:rPr>
        <w:t>かいました</w:t>
      </w:r>
      <w:r>
        <w:rPr>
          <w:rFonts w:ascii="Helvetica" w:hAnsi="Helvetica" w:cs="Helvetica"/>
          <w:color w:val="333333"/>
          <w:spacing w:val="4"/>
          <w:lang w:eastAsia="zh-CN"/>
        </w:rPr>
        <w:t>。</w:t>
      </w:r>
      <w:r>
        <w:rPr>
          <w:rFonts w:ascii="Helvetica" w:hAnsi="Helvetica" w:cs="Helvetica"/>
          <w:color w:val="333333"/>
          <w:spacing w:val="4"/>
          <w:lang w:eastAsia="ja-JP"/>
        </w:rPr>
        <w:t>日本が</w:t>
      </w:r>
      <w:r>
        <w:rPr>
          <w:rFonts w:ascii="Helvetica" w:hAnsi="Helvetica" w:cs="Helvetica"/>
          <w:color w:val="333333"/>
          <w:spacing w:val="4"/>
          <w:lang w:eastAsia="ja-JP"/>
        </w:rPr>
        <w:t>3</w:t>
      </w:r>
      <w:r>
        <w:rPr>
          <w:rFonts w:ascii="Helvetica" w:hAnsi="Helvetica" w:cs="Helvetica"/>
          <w:color w:val="333333"/>
          <w:spacing w:val="4"/>
          <w:lang w:eastAsia="ja-JP"/>
        </w:rPr>
        <w:t>月</w:t>
      </w:r>
      <w:r>
        <w:rPr>
          <w:rFonts w:ascii="Helvetica" w:hAnsi="Helvetica" w:cs="Helvetica"/>
          <w:color w:val="333333"/>
          <w:spacing w:val="4"/>
          <w:lang w:eastAsia="ja-JP"/>
        </w:rPr>
        <w:t>1</w:t>
      </w:r>
      <w:r>
        <w:rPr>
          <w:rFonts w:ascii="Helvetica" w:hAnsi="Helvetica" w:cs="Helvetica"/>
          <w:color w:val="333333"/>
          <w:spacing w:val="4"/>
          <w:lang w:eastAsia="ja-JP"/>
        </w:rPr>
        <w:t>日に規制を解除したことで、主要な旅行代理店はイースター休暇中の香港の訪日ツアー団体が</w:t>
      </w:r>
      <w:r>
        <w:rPr>
          <w:rFonts w:ascii="Helvetica" w:hAnsi="Helvetica" w:cs="Helvetica"/>
          <w:color w:val="333333"/>
          <w:spacing w:val="4"/>
          <w:lang w:eastAsia="ja-JP"/>
        </w:rPr>
        <w:t>90%</w:t>
      </w:r>
      <w:r>
        <w:rPr>
          <w:rFonts w:ascii="Helvetica" w:hAnsi="Helvetica" w:cs="Helvetica"/>
          <w:color w:val="333333"/>
          <w:spacing w:val="4"/>
          <w:lang w:eastAsia="ja-JP"/>
        </w:rPr>
        <w:t>もしくは満席であることを報告しています</w:t>
      </w:r>
      <w:r>
        <w:rPr>
          <w:rFonts w:ascii="Microsoft JhengHei" w:eastAsia="Microsoft JhengHei" w:hAnsi="Microsoft JhengHei" w:cs="Microsoft JhengHei" w:hint="eastAsia"/>
          <w:color w:val="333333"/>
          <w:spacing w:val="4"/>
          <w:lang w:eastAsia="ja-JP"/>
        </w:rPr>
        <w:t>。</w:t>
      </w:r>
    </w:p>
    <w:p w14:paraId="51E44508" w14:textId="77777777" w:rsidR="00434E76" w:rsidRDefault="00434E76" w:rsidP="00434E7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Helvetica" w:hAnsi="Helvetica" w:cs="Helvetica"/>
          <w:color w:val="333333"/>
          <w:spacing w:val="4"/>
          <w:lang w:eastAsia="ja-JP"/>
        </w:rPr>
      </w:pPr>
    </w:p>
    <w:p w14:paraId="3D393247" w14:textId="77777777" w:rsidR="00434E76" w:rsidRDefault="00434E76" w:rsidP="00434E7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Helvetica" w:hAnsi="Helvetica" w:cs="Helvetica"/>
          <w:color w:val="333333"/>
          <w:spacing w:val="4"/>
          <w:lang w:eastAsia="ja-JP"/>
        </w:rPr>
      </w:pPr>
      <w:r>
        <w:rPr>
          <w:rFonts w:ascii="Helvetica" w:hAnsi="Helvetica" w:cs="Helvetica"/>
          <w:color w:val="333333"/>
          <w:spacing w:val="4"/>
          <w:lang w:eastAsia="ja-JP"/>
        </w:rPr>
        <w:t>1</w:t>
      </w:r>
      <w:r>
        <w:rPr>
          <w:rFonts w:ascii="Helvetica" w:hAnsi="Helvetica" w:cs="Helvetica"/>
          <w:color w:val="333333"/>
          <w:spacing w:val="4"/>
          <w:lang w:eastAsia="ja-JP"/>
        </w:rPr>
        <w:t>月には中国本土境界が再開しました。程なくして、約</w:t>
      </w:r>
      <w:r>
        <w:rPr>
          <w:rFonts w:ascii="Helvetica" w:hAnsi="Helvetica" w:cs="Helvetica"/>
          <w:color w:val="333333"/>
          <w:spacing w:val="4"/>
          <w:lang w:eastAsia="ja-JP"/>
        </w:rPr>
        <w:t>250</w:t>
      </w:r>
      <w:r>
        <w:rPr>
          <w:rFonts w:ascii="Helvetica" w:hAnsi="Helvetica" w:cs="Helvetica"/>
          <w:color w:val="333333"/>
          <w:spacing w:val="4"/>
          <w:lang w:eastAsia="ja-JP"/>
        </w:rPr>
        <w:t>の本土からの出展者が</w:t>
      </w:r>
      <w:r>
        <w:rPr>
          <w:rFonts w:ascii="Helvetica" w:hAnsi="Helvetica" w:cs="Helvetica"/>
          <w:color w:val="333333"/>
          <w:spacing w:val="4"/>
          <w:lang w:eastAsia="ja-JP"/>
        </w:rPr>
        <w:t>Hong Kong Toy Fair</w:t>
      </w:r>
      <w:r>
        <w:rPr>
          <w:rFonts w:ascii="Helvetica" w:hAnsi="Helvetica" w:cs="Helvetica"/>
          <w:color w:val="333333"/>
          <w:spacing w:val="4"/>
          <w:lang w:eastAsia="ja-JP"/>
        </w:rPr>
        <w:t>に参加し、春節の黄金週には本土から</w:t>
      </w:r>
      <w:r>
        <w:rPr>
          <w:rFonts w:ascii="Helvetica" w:hAnsi="Helvetica" w:cs="Helvetica"/>
          <w:color w:val="333333"/>
          <w:spacing w:val="4"/>
          <w:lang w:eastAsia="ja-JP"/>
        </w:rPr>
        <w:t>10</w:t>
      </w:r>
      <w:r>
        <w:rPr>
          <w:rFonts w:ascii="Helvetica" w:hAnsi="Helvetica" w:cs="Helvetica"/>
          <w:color w:val="333333"/>
          <w:spacing w:val="4"/>
          <w:lang w:eastAsia="ja-JP"/>
        </w:rPr>
        <w:t>万</w:t>
      </w:r>
      <w:r>
        <w:rPr>
          <w:rFonts w:ascii="Helvetica" w:hAnsi="Helvetica" w:cs="Helvetica"/>
          <w:color w:val="333333"/>
          <w:spacing w:val="4"/>
          <w:lang w:eastAsia="ja-JP"/>
        </w:rPr>
        <w:t>5000</w:t>
      </w:r>
      <w:r>
        <w:rPr>
          <w:rFonts w:ascii="Helvetica" w:hAnsi="Helvetica" w:cs="Helvetica"/>
          <w:color w:val="333333"/>
          <w:spacing w:val="4"/>
          <w:lang w:eastAsia="ja-JP"/>
        </w:rPr>
        <w:t>人の観光客が訪れました。パンデミック前、中国と日本は</w:t>
      </w:r>
      <w:r>
        <w:rPr>
          <w:rFonts w:ascii="Helvetica" w:hAnsi="Helvetica" w:cs="Helvetica"/>
          <w:color w:val="333333"/>
          <w:spacing w:val="4"/>
          <w:lang w:eastAsia="ja-JP"/>
        </w:rPr>
        <w:t>ITE</w:t>
      </w:r>
      <w:r>
        <w:rPr>
          <w:rFonts w:ascii="Helvetica" w:hAnsi="Helvetica" w:cs="Helvetica"/>
          <w:color w:val="333333"/>
          <w:spacing w:val="4"/>
          <w:lang w:eastAsia="ja-JP"/>
        </w:rPr>
        <w:t>にそれぞれ</w:t>
      </w:r>
      <w:r>
        <w:rPr>
          <w:rFonts w:ascii="Helvetica" w:hAnsi="Helvetica" w:cs="Helvetica"/>
          <w:color w:val="333333"/>
          <w:spacing w:val="4"/>
          <w:lang w:eastAsia="ja-JP"/>
        </w:rPr>
        <w:t>1</w:t>
      </w:r>
      <w:r>
        <w:rPr>
          <w:rFonts w:ascii="Helvetica" w:hAnsi="Helvetica" w:cs="Helvetica"/>
          <w:color w:val="333333"/>
          <w:spacing w:val="4"/>
          <w:lang w:eastAsia="ja-JP"/>
        </w:rPr>
        <w:t>番目と</w:t>
      </w:r>
      <w:r>
        <w:rPr>
          <w:rFonts w:ascii="Helvetica" w:hAnsi="Helvetica" w:cs="Helvetica"/>
          <w:color w:val="333333"/>
          <w:spacing w:val="4"/>
          <w:lang w:eastAsia="ja-JP"/>
        </w:rPr>
        <w:t>2</w:t>
      </w:r>
      <w:r>
        <w:rPr>
          <w:rFonts w:ascii="Helvetica" w:hAnsi="Helvetica" w:cs="Helvetica"/>
          <w:color w:val="333333"/>
          <w:spacing w:val="4"/>
          <w:lang w:eastAsia="ja-JP"/>
        </w:rPr>
        <w:t>番目に大きなパビリオンを設置し、</w:t>
      </w:r>
      <w:r>
        <w:rPr>
          <w:rFonts w:ascii="Helvetica" w:hAnsi="Helvetica" w:cs="Helvetica"/>
          <w:color w:val="333333"/>
          <w:spacing w:val="4"/>
          <w:lang w:eastAsia="ja-JP"/>
        </w:rPr>
        <w:t>ITE</w:t>
      </w:r>
      <w:r>
        <w:rPr>
          <w:rFonts w:ascii="Helvetica" w:hAnsi="Helvetica" w:cs="Helvetica"/>
          <w:color w:val="333333"/>
          <w:spacing w:val="4"/>
          <w:lang w:eastAsia="ja-JP"/>
        </w:rPr>
        <w:t>は本土からのバイヤーを約</w:t>
      </w:r>
      <w:r>
        <w:rPr>
          <w:rFonts w:ascii="Helvetica" w:hAnsi="Helvetica" w:cs="Helvetica"/>
          <w:color w:val="333333"/>
          <w:spacing w:val="4"/>
          <w:lang w:eastAsia="ja-JP"/>
        </w:rPr>
        <w:t>3000</w:t>
      </w:r>
      <w:r>
        <w:rPr>
          <w:rFonts w:ascii="Helvetica" w:hAnsi="Helvetica" w:cs="Helvetica"/>
          <w:color w:val="333333"/>
          <w:spacing w:val="4"/>
          <w:lang w:eastAsia="ja-JP"/>
        </w:rPr>
        <w:t>人迎えていました</w:t>
      </w:r>
      <w:r>
        <w:rPr>
          <w:rFonts w:ascii="Microsoft JhengHei" w:eastAsia="Microsoft JhengHei" w:hAnsi="Microsoft JhengHei" w:cs="Microsoft JhengHei" w:hint="eastAsia"/>
          <w:color w:val="333333"/>
          <w:spacing w:val="4"/>
          <w:lang w:eastAsia="ja-JP"/>
        </w:rPr>
        <w:t>。</w:t>
      </w:r>
    </w:p>
    <w:p w14:paraId="564A969F" w14:textId="77777777" w:rsidR="00434E76" w:rsidRDefault="00434E76" w:rsidP="00434E7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Helvetica" w:hAnsi="Helvetica" w:cs="Helvetica"/>
          <w:color w:val="333333"/>
          <w:spacing w:val="4"/>
          <w:lang w:eastAsia="ja-JP"/>
        </w:rPr>
      </w:pPr>
    </w:p>
    <w:p w14:paraId="068140E2" w14:textId="77777777" w:rsidR="00434E76" w:rsidRDefault="00434E76" w:rsidP="00434E7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Helvetica" w:hAnsi="Helvetica" w:cs="Helvetica"/>
          <w:color w:val="333333"/>
          <w:spacing w:val="4"/>
          <w:lang w:eastAsia="ja-JP"/>
        </w:rPr>
      </w:pPr>
      <w:r>
        <w:rPr>
          <w:rFonts w:ascii="Helvetica" w:hAnsi="Helvetica" w:cs="Helvetica"/>
          <w:color w:val="333333"/>
          <w:spacing w:val="4"/>
          <w:lang w:eastAsia="ja-JP"/>
        </w:rPr>
        <w:t>旅行の累積需要は存在しつつも、その伸びは航空便によって制限されており、アウトバウンドの大部分の回復は今年中になりそうです。実際、キャセイパシフィック航空は今年、乗客人数を</w:t>
      </w:r>
      <w:r>
        <w:rPr>
          <w:rFonts w:ascii="Helvetica" w:hAnsi="Helvetica" w:cs="Helvetica"/>
          <w:color w:val="333333"/>
          <w:spacing w:val="4"/>
          <w:lang w:eastAsia="ja-JP"/>
        </w:rPr>
        <w:t>30%</w:t>
      </w:r>
      <w:r>
        <w:rPr>
          <w:rFonts w:ascii="Helvetica" w:hAnsi="Helvetica" w:cs="Helvetica"/>
          <w:color w:val="333333"/>
          <w:spacing w:val="4"/>
          <w:lang w:eastAsia="ja-JP"/>
        </w:rPr>
        <w:t>から</w:t>
      </w:r>
      <w:r>
        <w:rPr>
          <w:rFonts w:ascii="Helvetica" w:hAnsi="Helvetica" w:cs="Helvetica"/>
          <w:color w:val="333333"/>
          <w:spacing w:val="4"/>
          <w:lang w:eastAsia="ja-JP"/>
        </w:rPr>
        <w:t>70%</w:t>
      </w:r>
      <w:r>
        <w:rPr>
          <w:rFonts w:ascii="Helvetica" w:hAnsi="Helvetica" w:cs="Helvetica"/>
          <w:color w:val="333333"/>
          <w:spacing w:val="4"/>
          <w:lang w:eastAsia="ja-JP"/>
        </w:rPr>
        <w:t>に増加する予定です。こうしたことから、</w:t>
      </w:r>
      <w:r>
        <w:rPr>
          <w:rFonts w:ascii="Helvetica" w:hAnsi="Helvetica" w:cs="Helvetica"/>
          <w:color w:val="333333"/>
          <w:spacing w:val="4"/>
          <w:lang w:eastAsia="ja-JP"/>
        </w:rPr>
        <w:t>ITE Hong Kong 2023</w:t>
      </w:r>
      <w:r>
        <w:rPr>
          <w:rFonts w:ascii="Helvetica" w:hAnsi="Helvetica" w:cs="Helvetica"/>
          <w:color w:val="333333"/>
          <w:spacing w:val="4"/>
          <w:lang w:eastAsia="ja-JP"/>
        </w:rPr>
        <w:t>が</w:t>
      </w:r>
      <w:r>
        <w:rPr>
          <w:rFonts w:ascii="Helvetica" w:hAnsi="Helvetica" w:cs="Helvetica"/>
          <w:color w:val="333333"/>
          <w:spacing w:val="4"/>
          <w:lang w:eastAsia="ja-JP"/>
        </w:rPr>
        <w:t>6</w:t>
      </w:r>
      <w:r>
        <w:rPr>
          <w:rFonts w:ascii="Helvetica" w:hAnsi="Helvetica" w:cs="Helvetica"/>
          <w:color w:val="333333"/>
          <w:spacing w:val="4"/>
          <w:lang w:eastAsia="ja-JP"/>
        </w:rPr>
        <w:t>月に開催されることは時宜にかなっています</w:t>
      </w:r>
      <w:r>
        <w:rPr>
          <w:rFonts w:ascii="Microsoft JhengHei" w:eastAsia="Microsoft JhengHei" w:hAnsi="Microsoft JhengHei" w:cs="Microsoft JhengHei" w:hint="eastAsia"/>
          <w:color w:val="333333"/>
          <w:spacing w:val="4"/>
          <w:lang w:eastAsia="ja-JP"/>
        </w:rPr>
        <w:t>。</w:t>
      </w:r>
    </w:p>
    <w:p w14:paraId="27A2DFE4" w14:textId="77777777" w:rsidR="00434E76" w:rsidRDefault="00434E76" w:rsidP="00434E7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Helvetica" w:hAnsi="Helvetica" w:cs="Helvetica"/>
          <w:color w:val="333333"/>
          <w:spacing w:val="4"/>
          <w:lang w:eastAsia="ja-JP"/>
        </w:rPr>
      </w:pPr>
    </w:p>
    <w:p w14:paraId="2E73F3BD" w14:textId="77777777" w:rsidR="00434E76" w:rsidRDefault="00434E76" w:rsidP="00434E7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Helvetica" w:hAnsi="Helvetica" w:cs="Helvetica"/>
          <w:color w:val="333333"/>
          <w:spacing w:val="4"/>
          <w:lang w:eastAsia="ja-JP"/>
        </w:rPr>
      </w:pPr>
      <w:r>
        <w:rPr>
          <w:rFonts w:ascii="Helvetica" w:hAnsi="Helvetica" w:cs="Helvetica"/>
          <w:color w:val="333333"/>
          <w:spacing w:val="4"/>
          <w:lang w:eastAsia="ja-JP"/>
        </w:rPr>
        <w:t>パンデミック前、極めて国際的な</w:t>
      </w:r>
      <w:r>
        <w:rPr>
          <w:rFonts w:ascii="Helvetica" w:hAnsi="Helvetica" w:cs="Helvetica"/>
          <w:color w:val="333333"/>
          <w:spacing w:val="4"/>
          <w:lang w:eastAsia="ja-JP"/>
        </w:rPr>
        <w:t>ITE</w:t>
      </w:r>
      <w:r>
        <w:rPr>
          <w:rFonts w:ascii="Helvetica" w:hAnsi="Helvetica" w:cs="Helvetica"/>
          <w:color w:val="333333"/>
          <w:spacing w:val="4"/>
          <w:lang w:eastAsia="ja-JP"/>
        </w:rPr>
        <w:t>は</w:t>
      </w:r>
      <w:r>
        <w:rPr>
          <w:rFonts w:ascii="Helvetica" w:hAnsi="Helvetica" w:cs="Helvetica"/>
          <w:color w:val="333333"/>
          <w:spacing w:val="4"/>
          <w:lang w:eastAsia="ja-JP"/>
        </w:rPr>
        <w:t>50</w:t>
      </w:r>
      <w:r>
        <w:rPr>
          <w:rFonts w:ascii="Helvetica" w:hAnsi="Helvetica" w:cs="Helvetica"/>
          <w:color w:val="333333"/>
          <w:spacing w:val="4"/>
          <w:lang w:eastAsia="ja-JP"/>
        </w:rPr>
        <w:t>以上の国と地域から約</w:t>
      </w:r>
      <w:r>
        <w:rPr>
          <w:rFonts w:ascii="Helvetica" w:hAnsi="Helvetica" w:cs="Helvetica"/>
          <w:color w:val="333333"/>
          <w:spacing w:val="4"/>
          <w:lang w:eastAsia="ja-JP"/>
        </w:rPr>
        <w:t xml:space="preserve">700 </w:t>
      </w:r>
      <w:r>
        <w:rPr>
          <w:rFonts w:ascii="Helvetica" w:hAnsi="Helvetica" w:cs="Helvetica"/>
          <w:color w:val="333333"/>
          <w:spacing w:val="4"/>
          <w:lang w:eastAsia="ja-JP"/>
        </w:rPr>
        <w:t>の出展者、粤港澳大湾区に広がる</w:t>
      </w:r>
      <w:r>
        <w:rPr>
          <w:rFonts w:ascii="Helvetica" w:hAnsi="Helvetica" w:cs="Helvetica"/>
          <w:color w:val="333333"/>
          <w:spacing w:val="4"/>
          <w:lang w:eastAsia="ja-JP"/>
        </w:rPr>
        <w:t>1</w:t>
      </w:r>
      <w:r>
        <w:rPr>
          <w:rFonts w:ascii="Helvetica" w:hAnsi="Helvetica" w:cs="Helvetica"/>
          <w:color w:val="333333"/>
          <w:spacing w:val="4"/>
          <w:lang w:eastAsia="ja-JP"/>
        </w:rPr>
        <w:t>万</w:t>
      </w:r>
      <w:r>
        <w:rPr>
          <w:rFonts w:ascii="Helvetica" w:hAnsi="Helvetica" w:cs="Helvetica"/>
          <w:color w:val="333333"/>
          <w:spacing w:val="4"/>
          <w:lang w:eastAsia="ja-JP"/>
        </w:rPr>
        <w:t>1000</w:t>
      </w:r>
      <w:r>
        <w:rPr>
          <w:rFonts w:ascii="Helvetica" w:hAnsi="Helvetica" w:cs="Helvetica"/>
          <w:color w:val="333333"/>
          <w:spacing w:val="4"/>
          <w:lang w:eastAsia="ja-JP"/>
        </w:rPr>
        <w:t>人以上の地域バイヤーと業界ビジター、</w:t>
      </w:r>
      <w:r>
        <w:rPr>
          <w:rFonts w:ascii="Helvetica" w:hAnsi="Helvetica" w:cs="Helvetica"/>
          <w:color w:val="333333"/>
          <w:spacing w:val="4"/>
          <w:lang w:eastAsia="ja-JP"/>
        </w:rPr>
        <w:t>8</w:t>
      </w:r>
      <w:r>
        <w:rPr>
          <w:rFonts w:ascii="Helvetica" w:hAnsi="Helvetica" w:cs="Helvetica"/>
          <w:color w:val="333333"/>
          <w:spacing w:val="4"/>
          <w:lang w:eastAsia="ja-JP"/>
        </w:rPr>
        <w:t>万人の質の高い</w:t>
      </w:r>
      <w:r>
        <w:rPr>
          <w:rFonts w:ascii="Helvetica" w:hAnsi="Helvetica" w:cs="Helvetica"/>
          <w:color w:val="333333"/>
          <w:spacing w:val="4"/>
          <w:lang w:eastAsia="ja-JP"/>
        </w:rPr>
        <w:t>FIT</w:t>
      </w:r>
      <w:r>
        <w:rPr>
          <w:rFonts w:ascii="Helvetica" w:hAnsi="Helvetica" w:cs="Helvetica"/>
          <w:color w:val="333333"/>
          <w:spacing w:val="4"/>
          <w:lang w:eastAsia="ja-JP"/>
        </w:rPr>
        <w:t>（海外個人旅行）ビジターを引き寄せました。</w:t>
      </w:r>
      <w:r>
        <w:rPr>
          <w:rFonts w:ascii="Helvetica" w:hAnsi="Helvetica" w:cs="Helvetica"/>
          <w:color w:val="333333"/>
          <w:spacing w:val="4"/>
          <w:lang w:eastAsia="ja-JP"/>
        </w:rPr>
        <w:t>ITE2021</w:t>
      </w:r>
      <w:r>
        <w:rPr>
          <w:rFonts w:ascii="Helvetica" w:hAnsi="Helvetica" w:cs="Helvetica"/>
          <w:color w:val="333333"/>
          <w:spacing w:val="4"/>
          <w:lang w:eastAsia="ja-JP"/>
        </w:rPr>
        <w:t>と</w:t>
      </w:r>
      <w:r>
        <w:rPr>
          <w:rFonts w:ascii="Helvetica" w:hAnsi="Helvetica" w:cs="Helvetica"/>
          <w:color w:val="333333"/>
          <w:spacing w:val="4"/>
          <w:lang w:eastAsia="ja-JP"/>
        </w:rPr>
        <w:t>ITE2022</w:t>
      </w:r>
      <w:r>
        <w:rPr>
          <w:rFonts w:ascii="Helvetica" w:hAnsi="Helvetica" w:cs="Helvetica"/>
          <w:color w:val="333333"/>
          <w:spacing w:val="4"/>
          <w:lang w:eastAsia="ja-JP"/>
        </w:rPr>
        <w:t>にはそれぞれ、</w:t>
      </w:r>
      <w:r>
        <w:rPr>
          <w:rFonts w:ascii="Helvetica" w:hAnsi="Helvetica" w:cs="Helvetica"/>
          <w:color w:val="333333"/>
          <w:spacing w:val="4"/>
          <w:lang w:eastAsia="ja-JP"/>
        </w:rPr>
        <w:t>3</w:t>
      </w:r>
      <w:r>
        <w:rPr>
          <w:rFonts w:ascii="Helvetica" w:hAnsi="Helvetica" w:cs="Helvetica"/>
          <w:color w:val="333333"/>
          <w:spacing w:val="4"/>
          <w:lang w:eastAsia="ja-JP"/>
        </w:rPr>
        <w:t>万人以上の業界関係者と</w:t>
      </w:r>
      <w:r>
        <w:rPr>
          <w:rFonts w:ascii="Helvetica" w:hAnsi="Helvetica" w:cs="Helvetica"/>
          <w:color w:val="333333"/>
          <w:spacing w:val="4"/>
          <w:lang w:eastAsia="ja-JP"/>
        </w:rPr>
        <w:t>FIT</w:t>
      </w:r>
      <w:r>
        <w:rPr>
          <w:rFonts w:ascii="Helvetica" w:hAnsi="Helvetica" w:cs="Helvetica"/>
          <w:color w:val="333333"/>
          <w:spacing w:val="4"/>
          <w:lang w:eastAsia="ja-JP"/>
        </w:rPr>
        <w:t>ビジターが参加しました</w:t>
      </w:r>
      <w:r>
        <w:rPr>
          <w:rFonts w:ascii="Microsoft JhengHei" w:eastAsia="Microsoft JhengHei" w:hAnsi="Microsoft JhengHei" w:cs="Microsoft JhengHei" w:hint="eastAsia"/>
          <w:color w:val="333333"/>
          <w:spacing w:val="4"/>
          <w:lang w:eastAsia="ja-JP"/>
        </w:rPr>
        <w:t>。</w:t>
      </w:r>
    </w:p>
    <w:p w14:paraId="315A5F32" w14:textId="77777777" w:rsidR="00434E76" w:rsidRDefault="00434E76" w:rsidP="00434E7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Helvetica" w:hAnsi="Helvetica" w:cs="Helvetica"/>
          <w:color w:val="333333"/>
          <w:spacing w:val="4"/>
          <w:lang w:eastAsia="ja-JP"/>
        </w:rPr>
      </w:pPr>
    </w:p>
    <w:p w14:paraId="7302CA37" w14:textId="22F8E104" w:rsidR="00434E76" w:rsidRDefault="00434E76" w:rsidP="00434E7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Helvetica" w:hAnsi="Helvetica" w:cs="Helvetica"/>
          <w:color w:val="333333"/>
          <w:spacing w:val="4"/>
          <w:lang w:eastAsia="ja-JP"/>
        </w:rPr>
      </w:pPr>
      <w:r>
        <w:rPr>
          <w:rFonts w:ascii="Helvetica" w:hAnsi="Helvetica" w:cs="Helvetica"/>
          <w:color w:val="333333"/>
          <w:spacing w:val="4"/>
          <w:lang w:eastAsia="ja-JP"/>
        </w:rPr>
        <w:t>35</w:t>
      </w:r>
      <w:r>
        <w:rPr>
          <w:rFonts w:ascii="Helvetica" w:hAnsi="Helvetica" w:cs="Helvetica"/>
          <w:color w:val="333333"/>
          <w:spacing w:val="4"/>
          <w:lang w:eastAsia="ja-JP"/>
        </w:rPr>
        <w:t>年以上前に初開催されて毎年恒例となった</w:t>
      </w:r>
      <w:r>
        <w:rPr>
          <w:rFonts w:ascii="Helvetica" w:hAnsi="Helvetica" w:cs="Helvetica"/>
          <w:color w:val="333333"/>
          <w:spacing w:val="4"/>
          <w:lang w:eastAsia="ja-JP"/>
        </w:rPr>
        <w:t>ITE</w:t>
      </w:r>
      <w:r>
        <w:rPr>
          <w:rFonts w:ascii="Helvetica" w:hAnsi="Helvetica" w:cs="Helvetica"/>
          <w:color w:val="333333"/>
          <w:spacing w:val="4"/>
          <w:lang w:eastAsia="ja-JP"/>
        </w:rPr>
        <w:t>は、</w:t>
      </w:r>
      <w:r>
        <w:rPr>
          <w:rFonts w:ascii="Helvetica" w:hAnsi="Helvetica" w:cs="Helvetica"/>
          <w:color w:val="333333"/>
          <w:spacing w:val="4"/>
          <w:lang w:eastAsia="ja-JP"/>
        </w:rPr>
        <w:t>TKS Exhibition Services Ltd</w:t>
      </w:r>
      <w:r>
        <w:rPr>
          <w:rFonts w:ascii="Helvetica" w:hAnsi="Helvetica" w:cs="Helvetica"/>
          <w:color w:val="333333"/>
          <w:spacing w:val="4"/>
          <w:lang w:eastAsia="ja-JP"/>
        </w:rPr>
        <w:t>が主催し、</w:t>
      </w:r>
      <w:r w:rsidR="00FB4E58" w:rsidRPr="00776908">
        <w:rPr>
          <w:rFonts w:ascii="Helvetica" w:hAnsi="Helvetica" w:cs="Helvetica" w:hint="eastAsia"/>
          <w:spacing w:val="4"/>
          <w:lang w:eastAsia="ja-JP"/>
        </w:rPr>
        <w:t>中華人民共和国文化観光部、</w:t>
      </w:r>
      <w:r w:rsidRPr="00776908">
        <w:rPr>
          <w:rFonts w:ascii="Helvetica" w:hAnsi="Helvetica" w:cs="Helvetica" w:hint="eastAsia"/>
          <w:spacing w:val="4"/>
          <w:lang w:eastAsia="ja-JP"/>
        </w:rPr>
        <w:t>香港政府観光局、マカオ政府観光局</w:t>
      </w:r>
      <w:r w:rsidR="00FB4E58" w:rsidRPr="00776908">
        <w:rPr>
          <w:rFonts w:ascii="Helvetica" w:hAnsi="Helvetica" w:cs="Helvetica" w:hint="eastAsia"/>
          <w:spacing w:val="4"/>
          <w:lang w:eastAsia="ja-JP"/>
        </w:rPr>
        <w:t>などを後援者として</w:t>
      </w:r>
      <w:r w:rsidRPr="00776908">
        <w:rPr>
          <w:rFonts w:ascii="Helvetica" w:hAnsi="Helvetica" w:cs="Helvetica" w:hint="eastAsia"/>
          <w:spacing w:val="4"/>
          <w:lang w:eastAsia="ja-JP"/>
        </w:rPr>
        <w:t>香港旅遊業議会によって</w:t>
      </w:r>
      <w:r>
        <w:rPr>
          <w:rFonts w:ascii="Helvetica" w:hAnsi="Helvetica" w:cs="Helvetica"/>
          <w:color w:val="333333"/>
          <w:spacing w:val="4"/>
          <w:lang w:eastAsia="ja-JP"/>
        </w:rPr>
        <w:t>積極的に支援されるアジアの主要な海外旅行展示会です。詳細情報は</w:t>
      </w:r>
      <w:hyperlink r:id="rId8" w:tgtFrame="_blank" w:history="1">
        <w:r>
          <w:rPr>
            <w:rStyle w:val="a3"/>
            <w:rFonts w:ascii="Helvetica" w:hAnsi="Helvetica" w:cs="Helvetica"/>
            <w:spacing w:val="4"/>
            <w:lang w:eastAsia="ja-JP"/>
          </w:rPr>
          <w:t>www.itehk.com</w:t>
        </w:r>
      </w:hyperlink>
      <w:r>
        <w:rPr>
          <w:rFonts w:ascii="Helvetica" w:hAnsi="Helvetica" w:cs="Helvetica"/>
          <w:color w:val="333333"/>
          <w:spacing w:val="4"/>
          <w:lang w:eastAsia="ja-JP"/>
        </w:rPr>
        <w:t> </w:t>
      </w:r>
      <w:r>
        <w:rPr>
          <w:rFonts w:ascii="Helvetica" w:hAnsi="Helvetica" w:cs="Helvetica"/>
          <w:color w:val="333333"/>
          <w:spacing w:val="4"/>
          <w:lang w:eastAsia="ja-JP"/>
        </w:rPr>
        <w:t>をご覧ください</w:t>
      </w:r>
      <w:r>
        <w:rPr>
          <w:rFonts w:ascii="Microsoft JhengHei" w:eastAsia="Microsoft JhengHei" w:hAnsi="Microsoft JhengHei" w:cs="Microsoft JhengHei" w:hint="eastAsia"/>
          <w:color w:val="333333"/>
          <w:spacing w:val="4"/>
          <w:lang w:eastAsia="ja-JP"/>
        </w:rPr>
        <w:t>。</w:t>
      </w:r>
    </w:p>
    <w:p w14:paraId="4D14A401" w14:textId="7B1DE058" w:rsidR="00C37E57" w:rsidRDefault="00135CD9" w:rsidP="00434E76">
      <w:pPr>
        <w:rPr>
          <w:rFonts w:eastAsia="游明朝"/>
          <w:lang w:eastAsia="ja-JP"/>
        </w:rPr>
      </w:pPr>
    </w:p>
    <w:p w14:paraId="6A1DC78B" w14:textId="77777777" w:rsidR="00156270" w:rsidRPr="00B44AD7" w:rsidRDefault="00156270" w:rsidP="00156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Times New Roman"/>
          <w:color w:val="000000"/>
          <w:szCs w:val="21"/>
        </w:rPr>
      </w:pPr>
      <w:r w:rsidRPr="00B44AD7">
        <w:rPr>
          <w:rFonts w:asciiTheme="minorEastAsia" w:hAnsiTheme="minorEastAsia" w:cs="Times New Roman"/>
          <w:color w:val="000000"/>
          <w:szCs w:val="21"/>
        </w:rPr>
        <w:t>ソース：TKS Exhibition Services Ltd</w:t>
      </w:r>
    </w:p>
    <w:p w14:paraId="44347FC3" w14:textId="38AA97B7" w:rsidR="00156270" w:rsidRPr="00B44AD7" w:rsidRDefault="00156270" w:rsidP="00434E76">
      <w:pPr>
        <w:rPr>
          <w:rFonts w:asciiTheme="minorEastAsia" w:hAnsiTheme="minorEastAsia"/>
          <w:lang w:eastAsia="ja-JP"/>
        </w:rPr>
      </w:pPr>
    </w:p>
    <w:p w14:paraId="038B2059" w14:textId="5BB3ADC4" w:rsidR="00156270" w:rsidRPr="00B44AD7" w:rsidRDefault="00156270" w:rsidP="00434E76">
      <w:pPr>
        <w:rPr>
          <w:rFonts w:asciiTheme="minorEastAsia" w:hAnsiTheme="minorEastAsia"/>
          <w:lang w:eastAsia="ja-JP"/>
        </w:rPr>
      </w:pPr>
    </w:p>
    <w:p w14:paraId="62D60189" w14:textId="2E6E05EF" w:rsidR="00156270" w:rsidRPr="00B44AD7" w:rsidRDefault="00156270" w:rsidP="00156270">
      <w:pPr>
        <w:rPr>
          <w:rFonts w:asciiTheme="minorEastAsia" w:hAnsiTheme="minorEastAsia"/>
          <w:lang w:eastAsia="ja-JP"/>
        </w:rPr>
      </w:pPr>
    </w:p>
    <w:p w14:paraId="171E2FDE" w14:textId="77777777" w:rsidR="00156270" w:rsidRPr="00776908" w:rsidRDefault="00156270" w:rsidP="00434E76">
      <w:pPr>
        <w:rPr>
          <w:rFonts w:eastAsia="游明朝"/>
          <w:lang w:eastAsia="ja-JP"/>
        </w:rPr>
      </w:pPr>
    </w:p>
    <w:sectPr w:rsidR="00156270" w:rsidRPr="00776908" w:rsidSect="00CF67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1A58D" w14:textId="77777777" w:rsidR="006C7B67" w:rsidRDefault="006C7B67" w:rsidP="006C7B67">
      <w:r>
        <w:separator/>
      </w:r>
    </w:p>
  </w:endnote>
  <w:endnote w:type="continuationSeparator" w:id="0">
    <w:p w14:paraId="2A2788A4" w14:textId="77777777" w:rsidR="006C7B67" w:rsidRDefault="006C7B67" w:rsidP="006C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422E4" w14:textId="77777777" w:rsidR="006C7B67" w:rsidRDefault="006C7B67" w:rsidP="006C7B67">
      <w:r>
        <w:separator/>
      </w:r>
    </w:p>
  </w:footnote>
  <w:footnote w:type="continuationSeparator" w:id="0">
    <w:p w14:paraId="5514AF88" w14:textId="77777777" w:rsidR="006C7B67" w:rsidRDefault="006C7B67" w:rsidP="006C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62815"/>
    <w:multiLevelType w:val="hybridMultilevel"/>
    <w:tmpl w:val="EFA42F38"/>
    <w:lvl w:ilvl="0" w:tplc="C8226B5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hideSpellingErrors/>
  <w:hideGrammaticalErrors/>
  <w:proofState w:spelling="clean" w:grammar="dirty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E9"/>
    <w:rsid w:val="00015B82"/>
    <w:rsid w:val="00135CD9"/>
    <w:rsid w:val="00156270"/>
    <w:rsid w:val="001D57EF"/>
    <w:rsid w:val="00216A8F"/>
    <w:rsid w:val="002548A9"/>
    <w:rsid w:val="003224FE"/>
    <w:rsid w:val="00327A17"/>
    <w:rsid w:val="00357A38"/>
    <w:rsid w:val="003902F7"/>
    <w:rsid w:val="003A31D6"/>
    <w:rsid w:val="003A45BD"/>
    <w:rsid w:val="004237A6"/>
    <w:rsid w:val="00434E76"/>
    <w:rsid w:val="00651BB6"/>
    <w:rsid w:val="006C7B67"/>
    <w:rsid w:val="00751477"/>
    <w:rsid w:val="00775D8A"/>
    <w:rsid w:val="00776908"/>
    <w:rsid w:val="007870B9"/>
    <w:rsid w:val="0092542A"/>
    <w:rsid w:val="009D4DA5"/>
    <w:rsid w:val="00A170EA"/>
    <w:rsid w:val="00B44AD7"/>
    <w:rsid w:val="00B53C18"/>
    <w:rsid w:val="00C17799"/>
    <w:rsid w:val="00CA27B9"/>
    <w:rsid w:val="00CF67E9"/>
    <w:rsid w:val="00D804F7"/>
    <w:rsid w:val="00DF3AE8"/>
    <w:rsid w:val="00E042F6"/>
    <w:rsid w:val="00E231C1"/>
    <w:rsid w:val="00E5294F"/>
    <w:rsid w:val="00E52BED"/>
    <w:rsid w:val="00EA61DC"/>
    <w:rsid w:val="00FB4E58"/>
    <w:rsid w:val="00FB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CF6DB2"/>
  <w15:chartTrackingRefBased/>
  <w15:docId w15:val="{5E53F95E-1A22-4D9C-90E3-C0463A35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7E9"/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7E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53C1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C7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ヘッダー (文字)"/>
    <w:basedOn w:val="a0"/>
    <w:link w:val="a5"/>
    <w:uiPriority w:val="99"/>
    <w:rsid w:val="006C7B67"/>
    <w:rPr>
      <w:rFonts w:ascii="Calibri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7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フッター (文字)"/>
    <w:basedOn w:val="a0"/>
    <w:link w:val="a7"/>
    <w:uiPriority w:val="99"/>
    <w:rsid w:val="006C7B67"/>
    <w:rPr>
      <w:rFonts w:ascii="Calibri" w:hAnsi="Calibri" w:cs="Calibri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6C7B67"/>
    <w:pPr>
      <w:spacing w:before="100" w:beforeAutospacing="1" w:after="100" w:afterAutospacing="1"/>
    </w:pPr>
    <w:rPr>
      <w:rFonts w:ascii="PMingLiU" w:eastAsia="PMingLiU" w:hAnsi="PMingLiU" w:cs="PMingLiU"/>
    </w:rPr>
  </w:style>
  <w:style w:type="character" w:customStyle="1" w:styleId="legendspanclass">
    <w:name w:val="legendspanclass"/>
    <w:basedOn w:val="a0"/>
    <w:rsid w:val="00434E76"/>
  </w:style>
  <w:style w:type="paragraph" w:styleId="a9">
    <w:name w:val="Balloon Text"/>
    <w:basedOn w:val="a"/>
    <w:link w:val="aa"/>
    <w:uiPriority w:val="99"/>
    <w:semiHidden/>
    <w:unhideWhenUsed/>
    <w:rsid w:val="00E52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294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A3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1D6"/>
  </w:style>
  <w:style w:type="character" w:customStyle="1" w:styleId="ad">
    <w:name w:val="コメント文字列 (文字)"/>
    <w:basedOn w:val="a0"/>
    <w:link w:val="ac"/>
    <w:uiPriority w:val="99"/>
    <w:semiHidden/>
    <w:rsid w:val="003A31D6"/>
    <w:rPr>
      <w:rFonts w:ascii="Calibri" w:hAnsi="Calibri" w:cs="Calibri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3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1D6"/>
    <w:rPr>
      <w:rFonts w:ascii="Calibri" w:hAnsi="Calibri" w:cs="Calibri"/>
      <w:b/>
      <w:bCs/>
      <w:kern w:val="0"/>
      <w:szCs w:val="24"/>
    </w:rPr>
  </w:style>
  <w:style w:type="paragraph" w:styleId="af0">
    <w:name w:val="Revision"/>
    <w:hidden/>
    <w:uiPriority w:val="99"/>
    <w:semiHidden/>
    <w:rsid w:val="00015B82"/>
    <w:rPr>
      <w:rFonts w:ascii="Calibri" w:hAnsi="Calibri" w:cs="Calibri"/>
      <w:kern w:val="0"/>
      <w:szCs w:val="24"/>
    </w:rPr>
  </w:style>
  <w:style w:type="character" w:styleId="af1">
    <w:name w:val="FollowedHyperlink"/>
    <w:basedOn w:val="a0"/>
    <w:uiPriority w:val="99"/>
    <w:semiHidden/>
    <w:unhideWhenUsed/>
    <w:rsid w:val="001562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80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2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458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ehk.com/travelexp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10FB-205F-4462-B78E-84B5B10C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ChiuSiuFongMaggie</dc:creator>
  <cp:keywords/>
  <dc:description/>
  <cp:lastModifiedBy>針谷江利香</cp:lastModifiedBy>
  <cp:revision>5</cp:revision>
  <cp:lastPrinted>2023-03-09T05:55:00Z</cp:lastPrinted>
  <dcterms:created xsi:type="dcterms:W3CDTF">2023-03-10T02:57:00Z</dcterms:created>
  <dcterms:modified xsi:type="dcterms:W3CDTF">2023-03-10T03:07:00Z</dcterms:modified>
</cp:coreProperties>
</file>