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43F6C" w14:textId="77777777" w:rsidR="001D362F" w:rsidRDefault="001D362F" w:rsidP="001D362F">
      <w:r>
        <w:t>PR number: 99755</w:t>
      </w:r>
      <w:r>
        <w:tab/>
        <w:t xml:space="preserve"> </w:t>
      </w:r>
    </w:p>
    <w:p w14:paraId="75D217AE" w14:textId="5BE55B7E" w:rsidR="001D362F" w:rsidRDefault="002D7C72" w:rsidP="001D362F">
      <w:r>
        <w:rPr>
          <w:rFonts w:hint="eastAsia"/>
        </w:rPr>
        <w:t xml:space="preserve"> </w:t>
      </w:r>
    </w:p>
    <w:p w14:paraId="17E35B62" w14:textId="77777777" w:rsidR="001D362F" w:rsidRDefault="001D362F" w:rsidP="001D362F">
      <w:r>
        <w:t>寶理塑料將PLASTRON（R）長纖維素纖維增強樹脂用於汽車應用</w:t>
      </w:r>
    </w:p>
    <w:p w14:paraId="08358B1B" w14:textId="77777777" w:rsidR="001D362F" w:rsidRDefault="001D362F" w:rsidP="001D362F"/>
    <w:p w14:paraId="09264FBF" w14:textId="77777777" w:rsidR="001D362F" w:rsidRDefault="001D362F" w:rsidP="001D362F">
      <w:r>
        <w:t xml:space="preserve">共同社-亞洲網東京2023年3月14日電：寶理塑料集團（The </w:t>
      </w:r>
      <w:proofErr w:type="spellStart"/>
      <w:r>
        <w:t>Polyplastics</w:t>
      </w:r>
      <w:proofErr w:type="spellEnd"/>
      <w:r>
        <w:t xml:space="preserve"> Group）宣布推出其最新開發的長纖維素纖維增強聚丙烯（PP）樹脂PLASTRON（R）LFT，將用於車門模塊托架、中央控製臺和扶手芯等汽車應用。與短玻璃增強樹脂相比，PLASTRON（R）LFT具有更低的密度和更少的溫室氣體（GHG）排放，同時具有相同的機械特性。</w:t>
      </w:r>
    </w:p>
    <w:p w14:paraId="1DCE0A10" w14:textId="77777777" w:rsidR="001D362F" w:rsidRDefault="001D362F" w:rsidP="001D362F"/>
    <w:p w14:paraId="0464B9B8" w14:textId="77777777" w:rsidR="001D362F" w:rsidRDefault="001D362F" w:rsidP="001D362F">
      <w:r>
        <w:t xml:space="preserve">圖像: </w:t>
      </w:r>
    </w:p>
    <w:p w14:paraId="27357A46" w14:textId="77777777" w:rsidR="001D362F" w:rsidRDefault="001D362F" w:rsidP="001D362F">
      <w:r>
        <w:t>https://kyodonewsprwire.jp/prwfile/release/M100475/202303073657/_prw_PI1fl_dh5RfhUm.jpeg</w:t>
      </w:r>
    </w:p>
    <w:p w14:paraId="49A08C45" w14:textId="77777777" w:rsidR="001D362F" w:rsidRDefault="001D362F" w:rsidP="001D362F"/>
    <w:p w14:paraId="2F321FCA" w14:textId="77777777" w:rsidR="001D362F" w:rsidRDefault="001D362F" w:rsidP="001D362F">
      <w:r>
        <w:t>纖維素是一種非食用生物質原料，來源於化石資源以外的有機資源，具有以下特點：負碳影響（製造時吸收空氣中的二氧化碳）和可持續原料（與天然礦物等資源不同，可以可持續采購）。</w:t>
      </w:r>
    </w:p>
    <w:p w14:paraId="30FA515D" w14:textId="77777777" w:rsidR="001D362F" w:rsidRDefault="001D362F" w:rsidP="001D362F"/>
    <w:p w14:paraId="0E10337B" w14:textId="77777777" w:rsidR="001D362F" w:rsidRDefault="001D362F" w:rsidP="001D362F">
      <w:r>
        <w:t>PLASTRON（R）LFT長纖維素纖維增強樹脂包含使用溶劑法製造的再生纖維素纖維，幾乎不會產生任何廢物。與典型的玻璃纖維相比，寶理塑料汽使用溶劑法纖維素纖維，製造時排放的溫室氣體更少。由於它的密度比玻璃纖維增強聚丙烯樹脂低近10%，因此在同等體積下，其溫室氣體排放量也更低。</w:t>
      </w:r>
    </w:p>
    <w:p w14:paraId="1E93AF3B" w14:textId="77777777" w:rsidR="001D362F" w:rsidRDefault="001D362F" w:rsidP="001D362F"/>
    <w:p w14:paraId="22B63118" w14:textId="77777777" w:rsidR="001D362F" w:rsidRDefault="001D362F" w:rsidP="001D362F">
      <w:r>
        <w:t>本質上，纖維素在溶劑中極難溶解。今天，絕大多數典型的再生纖維素是使用復雜的工藝製造的。該工藝涉及纖維素的改性，然後溶解在溶劑中並紡絲，最後恢復纖維素的原始形態。該工藝導致大量的溫室氣體排放，包括二氧化碳。</w:t>
      </w:r>
    </w:p>
    <w:p w14:paraId="42862436" w14:textId="77777777" w:rsidR="001D362F" w:rsidRDefault="001D362F" w:rsidP="001D362F"/>
    <w:p w14:paraId="2F27F1D4" w14:textId="77777777" w:rsidR="001D362F" w:rsidRDefault="001D362F" w:rsidP="001D362F">
      <w:r>
        <w:t>相比之下，溶劑法涉及一個幾乎100%回收溶劑的封閉過程。它產生的廢物最少，生產的材料更環保。該公司已在世界各地獲得了多個用長再生纖維素纖維增強的樹脂專利，包括溶劑法纖維素纖維。</w:t>
      </w:r>
    </w:p>
    <w:p w14:paraId="2A750D10" w14:textId="77777777" w:rsidR="001D362F" w:rsidRDefault="001D362F" w:rsidP="001D362F"/>
    <w:p w14:paraId="6782D762" w14:textId="77777777" w:rsidR="001D362F" w:rsidRDefault="001D362F" w:rsidP="001D362F">
      <w:r>
        <w:t>請訪問: https://www.polyplastics-global.com/en/approach/18.html</w:t>
      </w:r>
    </w:p>
    <w:p w14:paraId="218DA9C3" w14:textId="77777777" w:rsidR="001D362F" w:rsidRDefault="001D362F" w:rsidP="001D362F"/>
    <w:p w14:paraId="52B66B8A" w14:textId="77777777" w:rsidR="001D362F" w:rsidRDefault="001D362F" w:rsidP="001D362F">
      <w:r>
        <w:t>關於寶理塑料株式會社</w:t>
      </w:r>
    </w:p>
    <w:p w14:paraId="3B4874D6" w14:textId="77777777" w:rsidR="001D362F" w:rsidRDefault="001D362F" w:rsidP="001D362F"/>
    <w:p w14:paraId="65B6F834" w14:textId="77777777" w:rsidR="001D362F" w:rsidRDefault="001D362F" w:rsidP="001D362F">
      <w:r>
        <w:t>寶理塑料株式會社是工程熱塑性塑料開發和生產的全球領導者。該公司的產品組合包括POM、PBT、PPS、LCP、PET、COC和LFT。該公司在POM、LCP和COC的全球市場份額最大。憑借50多年的經驗，該公司擁有強大的全球研發、生產和銷售資源網酪，能夠為不斷變化的全球市場創造先進的解抉方案。</w:t>
      </w:r>
    </w:p>
    <w:p w14:paraId="375CC127" w14:textId="77777777" w:rsidR="001D362F" w:rsidRDefault="001D362F" w:rsidP="001D362F"/>
    <w:p w14:paraId="7C6ABBF9" w14:textId="77777777" w:rsidR="001D362F" w:rsidRDefault="001D362F" w:rsidP="001D362F">
      <w:r>
        <w:t>* PLASTRON (R)是寶理塑料株式會社在日本和其他國家的註冊商標。</w:t>
      </w:r>
    </w:p>
    <w:p w14:paraId="25BA3240" w14:textId="77777777" w:rsidR="001D362F" w:rsidRDefault="001D362F" w:rsidP="001D362F"/>
    <w:p w14:paraId="73267F37" w14:textId="77777777" w:rsidR="001D362F" w:rsidRDefault="001D362F" w:rsidP="001D362F">
      <w:r>
        <w:t>消息來源：寶理塑料株式會社</w:t>
      </w:r>
    </w:p>
    <w:p w14:paraId="382DFFE9" w14:textId="55F02DA7" w:rsidR="00DC4C50" w:rsidRPr="001D362F" w:rsidRDefault="00000000" w:rsidP="001D362F"/>
    <w:sectPr w:rsidR="00DC4C50" w:rsidRPr="001D362F" w:rsidSect="009C634A">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E4B"/>
    <w:rsid w:val="00047D76"/>
    <w:rsid w:val="000B1647"/>
    <w:rsid w:val="00145308"/>
    <w:rsid w:val="001D362F"/>
    <w:rsid w:val="002D7C72"/>
    <w:rsid w:val="006E017F"/>
    <w:rsid w:val="0076660B"/>
    <w:rsid w:val="009035C1"/>
    <w:rsid w:val="009C634A"/>
    <w:rsid w:val="00B808F5"/>
    <w:rsid w:val="00BD2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381E245"/>
  <w15:chartTrackingRefBased/>
  <w15:docId w15:val="{21DAD90B-BE2D-1E4B-825A-17E89E0F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5308"/>
    <w:pPr>
      <w:widowControl w:val="0"/>
      <w:jc w:val="both"/>
    </w:pPr>
    <w:rPr>
      <w:rFonts w:ascii="Century" w:eastAsia="MS Mincho" w:hAnsi="Century"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2023-03-14T04:44:00Z</dcterms:created>
  <dcterms:modified xsi:type="dcterms:W3CDTF">2023-03-14T05:06:00Z</dcterms:modified>
</cp:coreProperties>
</file>